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0C564" w14:textId="77777777" w:rsidR="0045207D" w:rsidRPr="00BD3618" w:rsidRDefault="0045207D" w:rsidP="0045207D">
      <w:pPr>
        <w:rPr>
          <w:rFonts w:ascii="Century Gothic" w:hAnsi="Century Gothic"/>
          <w:sz w:val="24"/>
          <w:szCs w:val="24"/>
        </w:rPr>
      </w:pPr>
    </w:p>
    <w:p w14:paraId="5F615E2D" w14:textId="77777777" w:rsidR="0045207D" w:rsidRPr="00BD3618" w:rsidRDefault="0045207D" w:rsidP="0045207D">
      <w:pPr>
        <w:rPr>
          <w:rFonts w:ascii="Century Gothic" w:hAnsi="Century Gothic"/>
          <w:sz w:val="24"/>
          <w:szCs w:val="24"/>
        </w:rPr>
      </w:pPr>
    </w:p>
    <w:p w14:paraId="5BF15C08" w14:textId="0C5353B9" w:rsidR="00D52257" w:rsidRPr="00BD3618" w:rsidRDefault="00D52257" w:rsidP="00D52257">
      <w:pPr>
        <w:jc w:val="center"/>
        <w:rPr>
          <w:rFonts w:ascii="Century Gothic" w:hAnsi="Century Gothic"/>
          <w:b/>
          <w:bCs/>
          <w:sz w:val="24"/>
          <w:szCs w:val="24"/>
        </w:rPr>
      </w:pPr>
      <w:r w:rsidRPr="00BD3618">
        <w:rPr>
          <w:rFonts w:ascii="Century Gothic" w:hAnsi="Century Gothic"/>
          <w:b/>
          <w:bCs/>
          <w:noProof/>
          <w:sz w:val="24"/>
          <w:szCs w:val="24"/>
        </w:rPr>
        <w:drawing>
          <wp:inline distT="0" distB="0" distL="0" distR="0" wp14:anchorId="73BF9DCC" wp14:editId="3757CAAA">
            <wp:extent cx="5731510" cy="147891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1478915"/>
                    </a:xfrm>
                    <a:prstGeom prst="rect">
                      <a:avLst/>
                    </a:prstGeom>
                  </pic:spPr>
                </pic:pic>
              </a:graphicData>
            </a:graphic>
          </wp:inline>
        </w:drawing>
      </w:r>
    </w:p>
    <w:p w14:paraId="3566BDD0" w14:textId="3E06B06D" w:rsidR="0045207D" w:rsidRPr="00BD3618" w:rsidRDefault="0045207D" w:rsidP="00D52257">
      <w:pPr>
        <w:jc w:val="center"/>
        <w:rPr>
          <w:rFonts w:ascii="Century Gothic" w:hAnsi="Century Gothic"/>
          <w:b/>
          <w:bCs/>
          <w:sz w:val="40"/>
          <w:szCs w:val="40"/>
        </w:rPr>
      </w:pPr>
      <w:r w:rsidRPr="00BD3618">
        <w:rPr>
          <w:rFonts w:ascii="Century Gothic" w:hAnsi="Century Gothic"/>
          <w:b/>
          <w:bCs/>
          <w:sz w:val="40"/>
          <w:szCs w:val="40"/>
        </w:rPr>
        <w:t>Recruitment Booklet</w:t>
      </w:r>
    </w:p>
    <w:p w14:paraId="05B7ED9B" w14:textId="77777777" w:rsidR="00D52257" w:rsidRPr="00BD3618" w:rsidRDefault="0045207D" w:rsidP="00D52257">
      <w:pPr>
        <w:jc w:val="center"/>
        <w:rPr>
          <w:rFonts w:ascii="Century Gothic" w:hAnsi="Century Gothic"/>
          <w:b/>
          <w:bCs/>
          <w:sz w:val="40"/>
          <w:szCs w:val="40"/>
        </w:rPr>
      </w:pPr>
      <w:r w:rsidRPr="00BD3618">
        <w:rPr>
          <w:rFonts w:ascii="Century Gothic" w:hAnsi="Century Gothic"/>
          <w:b/>
          <w:bCs/>
          <w:sz w:val="40"/>
          <w:szCs w:val="40"/>
        </w:rPr>
        <w:t>Information For Applicants</w:t>
      </w:r>
    </w:p>
    <w:p w14:paraId="090C8036" w14:textId="36EEE445" w:rsidR="00D52257" w:rsidRPr="00BD3618" w:rsidRDefault="00D52257" w:rsidP="00D52257">
      <w:pPr>
        <w:jc w:val="center"/>
        <w:rPr>
          <w:rFonts w:ascii="Century Gothic" w:hAnsi="Century Gothic"/>
          <w:sz w:val="24"/>
          <w:szCs w:val="24"/>
        </w:rPr>
      </w:pPr>
      <w:r w:rsidRPr="00BD3618">
        <w:rPr>
          <w:rFonts w:ascii="Century Gothic" w:hAnsi="Century Gothic"/>
          <w:b/>
          <w:bCs/>
          <w:sz w:val="24"/>
          <w:szCs w:val="24"/>
        </w:rPr>
        <w:br/>
      </w:r>
      <w:r w:rsidRPr="00BD3618">
        <w:rPr>
          <w:rFonts w:ascii="Century Gothic" w:hAnsi="Century Gothic"/>
          <w:noProof/>
          <w:sz w:val="24"/>
          <w:szCs w:val="24"/>
        </w:rPr>
        <w:drawing>
          <wp:inline distT="0" distB="0" distL="0" distR="0" wp14:anchorId="45EC4988" wp14:editId="286001F7">
            <wp:extent cx="4905375" cy="4182014"/>
            <wp:effectExtent l="0" t="0" r="0" b="9525"/>
            <wp:docPr id="2" name="Picture 2" descr="A picture containing sky, outdoor, building,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ky, outdoor, building, stor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911390" cy="4187142"/>
                    </a:xfrm>
                    <a:prstGeom prst="rect">
                      <a:avLst/>
                    </a:prstGeom>
                  </pic:spPr>
                </pic:pic>
              </a:graphicData>
            </a:graphic>
          </wp:inline>
        </w:drawing>
      </w:r>
    </w:p>
    <w:p w14:paraId="349C36B0" w14:textId="77777777" w:rsidR="00D52257" w:rsidRPr="00BD3618" w:rsidRDefault="00D52257">
      <w:pPr>
        <w:rPr>
          <w:rFonts w:ascii="Century Gothic" w:hAnsi="Century Gothic"/>
          <w:b/>
          <w:bCs/>
          <w:sz w:val="24"/>
          <w:szCs w:val="24"/>
        </w:rPr>
      </w:pPr>
      <w:r w:rsidRPr="00BD3618">
        <w:rPr>
          <w:rFonts w:ascii="Century Gothic" w:hAnsi="Century Gothic"/>
          <w:b/>
          <w:bCs/>
          <w:sz w:val="24"/>
          <w:szCs w:val="24"/>
        </w:rPr>
        <w:br w:type="page"/>
      </w:r>
    </w:p>
    <w:p w14:paraId="40C036BA" w14:textId="06383029" w:rsidR="0045207D" w:rsidRPr="00BD3618" w:rsidRDefault="0045207D" w:rsidP="0045207D">
      <w:pPr>
        <w:rPr>
          <w:rFonts w:ascii="Century Gothic" w:hAnsi="Century Gothic"/>
          <w:b/>
          <w:bCs/>
          <w:sz w:val="24"/>
          <w:szCs w:val="24"/>
        </w:rPr>
      </w:pPr>
      <w:r w:rsidRPr="00BD3618">
        <w:rPr>
          <w:rFonts w:ascii="Century Gothic" w:hAnsi="Century Gothic"/>
          <w:b/>
          <w:bCs/>
          <w:sz w:val="24"/>
          <w:szCs w:val="24"/>
        </w:rPr>
        <w:lastRenderedPageBreak/>
        <w:t>The Warwickshire Academy</w:t>
      </w:r>
      <w:r w:rsidRPr="00BD3618">
        <w:rPr>
          <w:rFonts w:ascii="Century Gothic" w:hAnsi="Century Gothic"/>
          <w:b/>
          <w:bCs/>
          <w:sz w:val="24"/>
          <w:szCs w:val="24"/>
        </w:rPr>
        <w:br/>
        <w:t>Preparing young people for full and enriched lives</w:t>
      </w:r>
    </w:p>
    <w:p w14:paraId="290063A0" w14:textId="70A8AC37" w:rsidR="0045207D" w:rsidRPr="00BD3618" w:rsidRDefault="0045207D" w:rsidP="0045207D">
      <w:pPr>
        <w:rPr>
          <w:rFonts w:ascii="Century Gothic" w:hAnsi="Century Gothic"/>
          <w:sz w:val="24"/>
          <w:szCs w:val="24"/>
        </w:rPr>
      </w:pPr>
      <w:r w:rsidRPr="00BD3618">
        <w:rPr>
          <w:rFonts w:ascii="Century Gothic" w:hAnsi="Century Gothic"/>
          <w:sz w:val="24"/>
          <w:szCs w:val="24"/>
        </w:rPr>
        <w:t xml:space="preserve">The Warwickshire Academy is a school for students with Social, Emotional and Mental Health needs and is situated in Warwickshire with close links to Coventry, the </w:t>
      </w:r>
      <w:r w:rsidR="00736E7C">
        <w:rPr>
          <w:rFonts w:ascii="Century Gothic" w:hAnsi="Century Gothic"/>
          <w:sz w:val="24"/>
          <w:szCs w:val="24"/>
        </w:rPr>
        <w:t>M6</w:t>
      </w:r>
      <w:r w:rsidRPr="00BD3618">
        <w:rPr>
          <w:rFonts w:ascii="Century Gothic" w:hAnsi="Century Gothic"/>
          <w:sz w:val="24"/>
          <w:szCs w:val="24"/>
        </w:rPr>
        <w:t xml:space="preserve"> and the surrounding areas of Ash Green, Bedworth and Nuneaton.</w:t>
      </w:r>
    </w:p>
    <w:p w14:paraId="0EFAB3BD" w14:textId="3799C797" w:rsidR="0045207D" w:rsidRPr="00BD3618" w:rsidRDefault="0045207D" w:rsidP="0045207D">
      <w:pPr>
        <w:rPr>
          <w:rFonts w:ascii="Century Gothic" w:hAnsi="Century Gothic"/>
          <w:sz w:val="24"/>
          <w:szCs w:val="24"/>
        </w:rPr>
      </w:pPr>
      <w:r w:rsidRPr="00BD3618">
        <w:rPr>
          <w:rFonts w:ascii="Century Gothic" w:hAnsi="Century Gothic"/>
          <w:sz w:val="24"/>
          <w:szCs w:val="24"/>
        </w:rPr>
        <w:t>The school was redeveloped in 2022 and officially opened on the 7th March 2022 to our first cohort of year 5, 6 and 7 students.  The school benefits from exemplary teaching spaces, designed to meet the needs of ou</w:t>
      </w:r>
      <w:r w:rsidR="009A026B">
        <w:rPr>
          <w:rFonts w:ascii="Century Gothic" w:hAnsi="Century Gothic"/>
          <w:sz w:val="24"/>
          <w:szCs w:val="24"/>
        </w:rPr>
        <w:t>r</w:t>
      </w:r>
      <w:r w:rsidRPr="00BD3618">
        <w:rPr>
          <w:rFonts w:ascii="Century Gothic" w:hAnsi="Century Gothic"/>
          <w:sz w:val="24"/>
          <w:szCs w:val="24"/>
        </w:rPr>
        <w:t xml:space="preserve"> learners as well as specialist rooms for Food Technology, Art, Science and D&amp;T.</w:t>
      </w:r>
    </w:p>
    <w:p w14:paraId="42CE1F7E" w14:textId="61792A3C" w:rsidR="0045207D" w:rsidRPr="00BD3618" w:rsidRDefault="0045207D" w:rsidP="0045207D">
      <w:pPr>
        <w:rPr>
          <w:rFonts w:ascii="Century Gothic" w:hAnsi="Century Gothic"/>
          <w:sz w:val="24"/>
          <w:szCs w:val="24"/>
        </w:rPr>
      </w:pPr>
      <w:r w:rsidRPr="00BD3618">
        <w:rPr>
          <w:rFonts w:ascii="Century Gothic" w:hAnsi="Century Gothic"/>
          <w:sz w:val="24"/>
          <w:szCs w:val="24"/>
        </w:rPr>
        <w:t>The Warwickshire Academy is more than a school, it is a community; bringing together children, their families and carers and dedicated staff to offer life</w:t>
      </w:r>
      <w:r w:rsidR="009A026B">
        <w:rPr>
          <w:rFonts w:ascii="Century Gothic" w:hAnsi="Century Gothic"/>
          <w:sz w:val="24"/>
          <w:szCs w:val="24"/>
        </w:rPr>
        <w:t>-</w:t>
      </w:r>
      <w:r w:rsidRPr="00BD3618">
        <w:rPr>
          <w:rFonts w:ascii="Century Gothic" w:hAnsi="Century Gothic"/>
          <w:sz w:val="24"/>
          <w:szCs w:val="24"/>
        </w:rPr>
        <w:t>changing opportunities for young people that have social, emotional, and mental health needs. These outstanding children deserve the very best and we are unwavering in our determination to offer them this.</w:t>
      </w:r>
    </w:p>
    <w:p w14:paraId="6ED00B90" w14:textId="77777777" w:rsidR="0045207D" w:rsidRPr="00BD3618" w:rsidRDefault="0045207D" w:rsidP="0045207D">
      <w:pPr>
        <w:rPr>
          <w:rFonts w:ascii="Century Gothic" w:hAnsi="Century Gothic"/>
          <w:sz w:val="24"/>
          <w:szCs w:val="24"/>
        </w:rPr>
      </w:pPr>
      <w:r w:rsidRPr="00BD3618">
        <w:rPr>
          <w:rFonts w:ascii="Century Gothic" w:hAnsi="Century Gothic"/>
          <w:sz w:val="24"/>
          <w:szCs w:val="24"/>
        </w:rPr>
        <w:t>We are always aspirational about pupils’ continual success, progress, and achievement. We encourage all pupils to think big and accept no restriction on what is possible for them. Students benefit from highly individualised timetables which are designed to help them both achieve and attain and to offer them the best opportunities in further education and/or employment in the future.</w:t>
      </w:r>
    </w:p>
    <w:p w14:paraId="3E58971D" w14:textId="77777777" w:rsidR="0045207D" w:rsidRPr="00BD3618" w:rsidRDefault="0045207D" w:rsidP="0045207D">
      <w:pPr>
        <w:rPr>
          <w:rFonts w:ascii="Century Gothic" w:hAnsi="Century Gothic"/>
          <w:sz w:val="24"/>
          <w:szCs w:val="24"/>
        </w:rPr>
      </w:pPr>
    </w:p>
    <w:p w14:paraId="67A9FA7D" w14:textId="77777777" w:rsidR="0045207D" w:rsidRPr="00BD3618" w:rsidRDefault="0045207D" w:rsidP="0045207D">
      <w:pPr>
        <w:rPr>
          <w:rFonts w:ascii="Century Gothic" w:hAnsi="Century Gothic"/>
          <w:sz w:val="24"/>
          <w:szCs w:val="24"/>
        </w:rPr>
      </w:pPr>
      <w:r w:rsidRPr="00BD3618">
        <w:rPr>
          <w:rFonts w:ascii="Century Gothic" w:hAnsi="Century Gothic"/>
          <w:sz w:val="24"/>
          <w:szCs w:val="24"/>
        </w:rPr>
        <w:t>To find out more about The Warwickshire Academy visit www.wa.thrive.ac</w:t>
      </w:r>
    </w:p>
    <w:p w14:paraId="7EFB8E22" w14:textId="77777777" w:rsidR="0045207D" w:rsidRPr="00BD3618" w:rsidRDefault="0045207D" w:rsidP="0045207D">
      <w:pPr>
        <w:rPr>
          <w:rFonts w:ascii="Century Gothic" w:hAnsi="Century Gothic"/>
          <w:sz w:val="24"/>
          <w:szCs w:val="24"/>
        </w:rPr>
      </w:pPr>
      <w:r w:rsidRPr="00BD3618">
        <w:rPr>
          <w:rFonts w:ascii="Century Gothic" w:hAnsi="Century Gothic"/>
          <w:sz w:val="24"/>
          <w:szCs w:val="24"/>
        </w:rPr>
        <w:t> </w:t>
      </w:r>
    </w:p>
    <w:p w14:paraId="1388B0CE" w14:textId="77777777" w:rsidR="0045207D" w:rsidRPr="00BD3618" w:rsidRDefault="0045207D" w:rsidP="0045207D">
      <w:pPr>
        <w:rPr>
          <w:rFonts w:ascii="Century Gothic" w:hAnsi="Century Gothic"/>
          <w:sz w:val="24"/>
          <w:szCs w:val="24"/>
        </w:rPr>
      </w:pPr>
    </w:p>
    <w:p w14:paraId="7A9EAA25" w14:textId="77777777" w:rsidR="00D52257" w:rsidRPr="00BD3618" w:rsidRDefault="00D52257">
      <w:pPr>
        <w:rPr>
          <w:rFonts w:ascii="Century Gothic" w:hAnsi="Century Gothic"/>
          <w:sz w:val="24"/>
          <w:szCs w:val="24"/>
        </w:rPr>
      </w:pPr>
      <w:r w:rsidRPr="00BD3618">
        <w:rPr>
          <w:rFonts w:ascii="Century Gothic" w:hAnsi="Century Gothic"/>
          <w:sz w:val="24"/>
          <w:szCs w:val="24"/>
        </w:rPr>
        <w:br w:type="page"/>
      </w:r>
    </w:p>
    <w:p w14:paraId="48EC5705" w14:textId="77777777" w:rsidR="008B0019" w:rsidRPr="00BD3618" w:rsidRDefault="008B0019">
      <w:pPr>
        <w:rPr>
          <w:rFonts w:ascii="Century Gothic" w:hAnsi="Century Gothic"/>
          <w:b/>
          <w:bCs/>
          <w:sz w:val="24"/>
          <w:szCs w:val="24"/>
        </w:rPr>
      </w:pPr>
      <w:r w:rsidRPr="00BD3618">
        <w:rPr>
          <w:rFonts w:ascii="Century Gothic" w:hAnsi="Century Gothic"/>
          <w:b/>
          <w:bCs/>
          <w:sz w:val="24"/>
          <w:szCs w:val="24"/>
        </w:rPr>
        <w:lastRenderedPageBreak/>
        <w:t>Welcome from the Headteacher</w:t>
      </w:r>
    </w:p>
    <w:p w14:paraId="4DFDB113" w14:textId="77777777" w:rsidR="00FD6D05" w:rsidRPr="00BD3618" w:rsidRDefault="00FD6D05" w:rsidP="00FD6D05">
      <w:pPr>
        <w:rPr>
          <w:rFonts w:ascii="Century Gothic" w:hAnsi="Century Gothic"/>
          <w:sz w:val="24"/>
          <w:szCs w:val="24"/>
        </w:rPr>
      </w:pPr>
    </w:p>
    <w:p w14:paraId="3295178A" w14:textId="089CEA9A" w:rsidR="00FD6D05" w:rsidRPr="00BD3618" w:rsidRDefault="00FD6D05" w:rsidP="00FD6D05">
      <w:pPr>
        <w:rPr>
          <w:rFonts w:ascii="Century Gothic" w:hAnsi="Century Gothic"/>
          <w:sz w:val="24"/>
          <w:szCs w:val="24"/>
        </w:rPr>
      </w:pPr>
      <w:r w:rsidRPr="00BD3618">
        <w:rPr>
          <w:rFonts w:ascii="Century Gothic" w:hAnsi="Century Gothic"/>
          <w:sz w:val="24"/>
          <w:szCs w:val="24"/>
        </w:rPr>
        <w:t>I am delighted to welcome you to The Warwickshire Academy</w:t>
      </w:r>
      <w:r w:rsidR="00A86A34">
        <w:rPr>
          <w:rFonts w:ascii="Century Gothic" w:hAnsi="Century Gothic"/>
          <w:sz w:val="24"/>
          <w:szCs w:val="24"/>
        </w:rPr>
        <w:t>.</w:t>
      </w:r>
    </w:p>
    <w:p w14:paraId="610A0C6C" w14:textId="040AFDE8" w:rsidR="00FD6D05" w:rsidRPr="00BD3618" w:rsidRDefault="00FD6D05" w:rsidP="00FD6D05">
      <w:pPr>
        <w:rPr>
          <w:rFonts w:ascii="Century Gothic" w:hAnsi="Century Gothic"/>
          <w:sz w:val="24"/>
          <w:szCs w:val="24"/>
        </w:rPr>
      </w:pPr>
      <w:r w:rsidRPr="00BD3618">
        <w:rPr>
          <w:rFonts w:ascii="Century Gothic" w:hAnsi="Century Gothic"/>
          <w:sz w:val="24"/>
          <w:szCs w:val="24"/>
        </w:rPr>
        <w:t>The Warwickshire Academy is more than a school, it is a community; bringing together children, their families and carers and dedicated staff to offer life</w:t>
      </w:r>
      <w:r w:rsidR="009A026B">
        <w:rPr>
          <w:rFonts w:ascii="Century Gothic" w:hAnsi="Century Gothic"/>
          <w:sz w:val="24"/>
          <w:szCs w:val="24"/>
        </w:rPr>
        <w:t>-</w:t>
      </w:r>
      <w:r w:rsidRPr="00BD3618">
        <w:rPr>
          <w:rFonts w:ascii="Century Gothic" w:hAnsi="Century Gothic"/>
          <w:sz w:val="24"/>
          <w:szCs w:val="24"/>
        </w:rPr>
        <w:t>changing opportunities for young people that have social, emotional and mental health needs. These outstanding children deserve the very best and we are unwavering in our determination to offer them this.</w:t>
      </w:r>
    </w:p>
    <w:p w14:paraId="56B3B8EA" w14:textId="2452909D" w:rsidR="00FD6D05" w:rsidRPr="00BD3618" w:rsidRDefault="00F11BE6" w:rsidP="00FD6D05">
      <w:pPr>
        <w:rPr>
          <w:rFonts w:ascii="Century Gothic" w:hAnsi="Century Gothic"/>
          <w:sz w:val="24"/>
          <w:szCs w:val="24"/>
        </w:rPr>
      </w:pPr>
      <w:r w:rsidRPr="00BD3618">
        <w:rPr>
          <w:rFonts w:ascii="Century Gothic" w:hAnsi="Century Gothic"/>
          <w:noProof/>
          <w:sz w:val="24"/>
          <w:szCs w:val="24"/>
        </w:rPr>
        <w:drawing>
          <wp:anchor distT="0" distB="0" distL="114300" distR="114300" simplePos="0" relativeHeight="251658240" behindDoc="0" locked="0" layoutInCell="1" allowOverlap="1" wp14:anchorId="495F2F14" wp14:editId="627ECF0C">
            <wp:simplePos x="0" y="0"/>
            <wp:positionH relativeFrom="column">
              <wp:posOffset>4437380</wp:posOffset>
            </wp:positionH>
            <wp:positionV relativeFrom="paragraph">
              <wp:posOffset>295275</wp:posOffset>
            </wp:positionV>
            <wp:extent cx="1074420" cy="1612900"/>
            <wp:effectExtent l="0" t="0" r="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074420" cy="161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6D05" w:rsidRPr="00BD3618">
        <w:rPr>
          <w:rFonts w:ascii="Century Gothic" w:hAnsi="Century Gothic"/>
          <w:sz w:val="24"/>
          <w:szCs w:val="24"/>
        </w:rPr>
        <w:t>We are always aspirational about pupils’ continual success, progress and achievement. We encourage all pupils to think big and accept no restriction on what is possible for them. Students benefit from highly individualised timetables which are designed to help them both achieve and attain and to offer them the best opportunities in further education and/or employment in the future.</w:t>
      </w:r>
    </w:p>
    <w:p w14:paraId="236A0351" w14:textId="31B6C066" w:rsidR="00FD6D05" w:rsidRPr="00BD3618" w:rsidRDefault="00FD6D05" w:rsidP="00FD6D05">
      <w:pPr>
        <w:rPr>
          <w:rFonts w:ascii="Century Gothic" w:hAnsi="Century Gothic"/>
          <w:sz w:val="24"/>
          <w:szCs w:val="24"/>
        </w:rPr>
      </w:pPr>
      <w:r w:rsidRPr="00BD3618">
        <w:rPr>
          <w:rFonts w:ascii="Century Gothic" w:hAnsi="Century Gothic"/>
          <w:sz w:val="24"/>
          <w:szCs w:val="24"/>
        </w:rPr>
        <w:t>We love having visitors and would welcome you to enjoy The Warwickshire Academy experience for yourself.</w:t>
      </w:r>
    </w:p>
    <w:p w14:paraId="350DEF1A" w14:textId="1011B722" w:rsidR="00FD6D05" w:rsidRPr="00BD3618" w:rsidRDefault="00FD6D05" w:rsidP="00FD6D05">
      <w:pPr>
        <w:rPr>
          <w:rFonts w:ascii="Century Gothic" w:hAnsi="Century Gothic"/>
          <w:sz w:val="24"/>
          <w:szCs w:val="24"/>
        </w:rPr>
      </w:pPr>
    </w:p>
    <w:p w14:paraId="35A875EA" w14:textId="690DE44B" w:rsidR="00F11BE6" w:rsidRPr="00BD3618" w:rsidRDefault="00FD6D05" w:rsidP="00FD6D05">
      <w:pPr>
        <w:rPr>
          <w:rFonts w:ascii="Century Gothic" w:hAnsi="Century Gothic"/>
          <w:sz w:val="24"/>
          <w:szCs w:val="24"/>
        </w:rPr>
      </w:pPr>
      <w:r w:rsidRPr="00BD3618">
        <w:rPr>
          <w:rFonts w:ascii="Century Gothic" w:hAnsi="Century Gothic"/>
          <w:sz w:val="24"/>
          <w:szCs w:val="24"/>
        </w:rPr>
        <w:t xml:space="preserve">Mr P Hostead </w:t>
      </w:r>
      <w:r w:rsidRPr="00BD3618">
        <w:rPr>
          <w:rFonts w:ascii="Century Gothic" w:hAnsi="Century Gothic"/>
          <w:sz w:val="24"/>
          <w:szCs w:val="24"/>
        </w:rPr>
        <w:br/>
        <w:t>Headteacher</w:t>
      </w:r>
    </w:p>
    <w:p w14:paraId="430126BC" w14:textId="7556F71A" w:rsidR="008B0019" w:rsidRPr="00BD3618" w:rsidRDefault="008B0019" w:rsidP="00FD6D05">
      <w:pPr>
        <w:rPr>
          <w:rFonts w:ascii="Century Gothic" w:hAnsi="Century Gothic"/>
          <w:b/>
          <w:bCs/>
          <w:sz w:val="24"/>
          <w:szCs w:val="24"/>
        </w:rPr>
      </w:pPr>
      <w:r w:rsidRPr="00BD3618">
        <w:rPr>
          <w:rFonts w:ascii="Century Gothic" w:hAnsi="Century Gothic"/>
          <w:b/>
          <w:bCs/>
          <w:sz w:val="24"/>
          <w:szCs w:val="24"/>
        </w:rPr>
        <w:br w:type="page"/>
      </w:r>
    </w:p>
    <w:p w14:paraId="7DF38B73" w14:textId="7C7EF9F4" w:rsidR="0045207D" w:rsidRPr="00BD3618" w:rsidRDefault="00D52257" w:rsidP="0045207D">
      <w:pPr>
        <w:rPr>
          <w:rFonts w:ascii="Century Gothic" w:hAnsi="Century Gothic"/>
          <w:b/>
          <w:bCs/>
          <w:sz w:val="24"/>
          <w:szCs w:val="24"/>
        </w:rPr>
      </w:pPr>
      <w:r w:rsidRPr="00BD3618">
        <w:rPr>
          <w:rFonts w:ascii="Century Gothic" w:hAnsi="Century Gothic"/>
          <w:b/>
          <w:bCs/>
          <w:sz w:val="24"/>
          <w:szCs w:val="24"/>
        </w:rPr>
        <w:lastRenderedPageBreak/>
        <w:t>Our Staff</w:t>
      </w:r>
    </w:p>
    <w:p w14:paraId="0339B8F6" w14:textId="2AA16CEB" w:rsidR="0045207D" w:rsidRPr="00BD3618" w:rsidRDefault="00BD3618" w:rsidP="0045207D">
      <w:pPr>
        <w:rPr>
          <w:rFonts w:ascii="Century Gothic" w:hAnsi="Century Gothic"/>
          <w:sz w:val="24"/>
          <w:szCs w:val="24"/>
        </w:rPr>
      </w:pPr>
      <w:r>
        <w:rPr>
          <w:rFonts w:ascii="Century Gothic" w:hAnsi="Century Gothic"/>
          <w:noProof/>
          <w:sz w:val="24"/>
          <w:szCs w:val="24"/>
        </w:rPr>
        <w:drawing>
          <wp:anchor distT="0" distB="0" distL="114300" distR="114300" simplePos="0" relativeHeight="251658241" behindDoc="0" locked="0" layoutInCell="1" allowOverlap="1" wp14:anchorId="24D78AFA" wp14:editId="0A18AA5C">
            <wp:simplePos x="0" y="0"/>
            <wp:positionH relativeFrom="margin">
              <wp:align>right</wp:align>
            </wp:positionH>
            <wp:positionV relativeFrom="paragraph">
              <wp:posOffset>5715</wp:posOffset>
            </wp:positionV>
            <wp:extent cx="2816860" cy="7052945"/>
            <wp:effectExtent l="0" t="0" r="2540" b="0"/>
            <wp:wrapSquare wrapText="bothSides"/>
            <wp:docPr id="7" name="Picture 7"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indoo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819469" cy="7059794"/>
                    </a:xfrm>
                    <a:prstGeom prst="rect">
                      <a:avLst/>
                    </a:prstGeom>
                  </pic:spPr>
                </pic:pic>
              </a:graphicData>
            </a:graphic>
            <wp14:sizeRelH relativeFrom="page">
              <wp14:pctWidth>0</wp14:pctWidth>
            </wp14:sizeRelH>
            <wp14:sizeRelV relativeFrom="page">
              <wp14:pctHeight>0</wp14:pctHeight>
            </wp14:sizeRelV>
          </wp:anchor>
        </w:drawing>
      </w:r>
      <w:r w:rsidR="00D52257" w:rsidRPr="00BD3618">
        <w:rPr>
          <w:rFonts w:ascii="Century Gothic" w:hAnsi="Century Gothic"/>
          <w:sz w:val="24"/>
          <w:szCs w:val="24"/>
        </w:rPr>
        <w:t>The Warwickshire Academy</w:t>
      </w:r>
      <w:r w:rsidR="0045207D" w:rsidRPr="00BD3618">
        <w:rPr>
          <w:rFonts w:ascii="Century Gothic" w:hAnsi="Century Gothic"/>
          <w:sz w:val="24"/>
          <w:szCs w:val="24"/>
        </w:rPr>
        <w:t xml:space="preserve"> aim to recruit outstanding people. For this reason, we try to articulate clearly our vision, values and expectations when putting together information for applicants and we always give a lot of attention to appointing the right person.</w:t>
      </w:r>
    </w:p>
    <w:p w14:paraId="58796459" w14:textId="4789A638" w:rsidR="0045207D" w:rsidRPr="00BD3618" w:rsidRDefault="00D52257" w:rsidP="0045207D">
      <w:pPr>
        <w:rPr>
          <w:rFonts w:ascii="Century Gothic" w:hAnsi="Century Gothic"/>
          <w:sz w:val="24"/>
          <w:szCs w:val="24"/>
        </w:rPr>
      </w:pPr>
      <w:r w:rsidRPr="00BD3618">
        <w:rPr>
          <w:rFonts w:ascii="Century Gothic" w:hAnsi="Century Gothic"/>
          <w:b/>
          <w:bCs/>
          <w:sz w:val="24"/>
          <w:szCs w:val="24"/>
        </w:rPr>
        <w:t>We aim to recruit staff who</w:t>
      </w:r>
      <w:r w:rsidR="0045207D" w:rsidRPr="00BD3618">
        <w:rPr>
          <w:rFonts w:ascii="Century Gothic" w:hAnsi="Century Gothic"/>
          <w:sz w:val="24"/>
          <w:szCs w:val="24"/>
        </w:rPr>
        <w:t>:</w:t>
      </w:r>
    </w:p>
    <w:p w14:paraId="440B7FE7" w14:textId="238BDCD0" w:rsidR="0045207D" w:rsidRPr="00BD3618" w:rsidRDefault="0045207D" w:rsidP="009C5D5F">
      <w:pPr>
        <w:pStyle w:val="ListParagraph"/>
        <w:numPr>
          <w:ilvl w:val="0"/>
          <w:numId w:val="1"/>
        </w:numPr>
        <w:rPr>
          <w:rFonts w:ascii="Century Gothic" w:hAnsi="Century Gothic"/>
          <w:sz w:val="24"/>
          <w:szCs w:val="24"/>
        </w:rPr>
      </w:pPr>
      <w:r w:rsidRPr="00BD3618">
        <w:rPr>
          <w:rFonts w:ascii="Century Gothic" w:hAnsi="Century Gothic"/>
          <w:sz w:val="24"/>
          <w:szCs w:val="24"/>
        </w:rPr>
        <w:t>are excited by their role and by the prospect of working with young people;</w:t>
      </w:r>
    </w:p>
    <w:p w14:paraId="08369C09" w14:textId="3D3162A0" w:rsidR="0045207D" w:rsidRPr="00BD3618" w:rsidRDefault="0045207D" w:rsidP="009C5D5F">
      <w:pPr>
        <w:pStyle w:val="ListParagraph"/>
        <w:numPr>
          <w:ilvl w:val="0"/>
          <w:numId w:val="1"/>
        </w:numPr>
        <w:rPr>
          <w:rFonts w:ascii="Century Gothic" w:hAnsi="Century Gothic"/>
          <w:sz w:val="24"/>
          <w:szCs w:val="24"/>
        </w:rPr>
      </w:pPr>
      <w:r w:rsidRPr="00BD3618">
        <w:rPr>
          <w:rFonts w:ascii="Century Gothic" w:hAnsi="Century Gothic"/>
          <w:sz w:val="24"/>
          <w:szCs w:val="24"/>
        </w:rPr>
        <w:t>love the processes of learning and teaching and are keen to continually develop their own</w:t>
      </w:r>
      <w:r w:rsidR="009C5D5F" w:rsidRPr="00BD3618">
        <w:rPr>
          <w:rFonts w:ascii="Century Gothic" w:hAnsi="Century Gothic"/>
          <w:sz w:val="24"/>
          <w:szCs w:val="24"/>
        </w:rPr>
        <w:t xml:space="preserve"> </w:t>
      </w:r>
      <w:r w:rsidRPr="00BD3618">
        <w:rPr>
          <w:rFonts w:ascii="Century Gothic" w:hAnsi="Century Gothic"/>
          <w:sz w:val="24"/>
          <w:szCs w:val="24"/>
        </w:rPr>
        <w:t>skills;</w:t>
      </w:r>
    </w:p>
    <w:p w14:paraId="320CB3F3" w14:textId="2D4C3E61" w:rsidR="0045207D" w:rsidRPr="00BD3618" w:rsidRDefault="0045207D" w:rsidP="009C5D5F">
      <w:pPr>
        <w:pStyle w:val="ListParagraph"/>
        <w:numPr>
          <w:ilvl w:val="0"/>
          <w:numId w:val="1"/>
        </w:numPr>
        <w:rPr>
          <w:rFonts w:ascii="Century Gothic" w:hAnsi="Century Gothic"/>
          <w:sz w:val="24"/>
          <w:szCs w:val="24"/>
        </w:rPr>
      </w:pPr>
      <w:r w:rsidRPr="00BD3618">
        <w:rPr>
          <w:rFonts w:ascii="Century Gothic" w:hAnsi="Century Gothic"/>
          <w:sz w:val="24"/>
          <w:szCs w:val="24"/>
        </w:rPr>
        <w:t xml:space="preserve">recognise that </w:t>
      </w:r>
      <w:r w:rsidR="00175B3E">
        <w:rPr>
          <w:rFonts w:ascii="Century Gothic" w:hAnsi="Century Gothic"/>
          <w:sz w:val="24"/>
          <w:szCs w:val="24"/>
        </w:rPr>
        <w:t xml:space="preserve">this </w:t>
      </w:r>
      <w:r w:rsidRPr="00BD3618">
        <w:rPr>
          <w:rFonts w:ascii="Century Gothic" w:hAnsi="Century Gothic"/>
          <w:sz w:val="24"/>
          <w:szCs w:val="24"/>
        </w:rPr>
        <w:t>can be a demanding job and react positively to those demands;</w:t>
      </w:r>
    </w:p>
    <w:p w14:paraId="2C605156" w14:textId="73EFCAF6" w:rsidR="0045207D" w:rsidRPr="00BD3618" w:rsidRDefault="0045207D" w:rsidP="009C5D5F">
      <w:pPr>
        <w:pStyle w:val="ListParagraph"/>
        <w:numPr>
          <w:ilvl w:val="0"/>
          <w:numId w:val="1"/>
        </w:numPr>
        <w:rPr>
          <w:rFonts w:ascii="Century Gothic" w:hAnsi="Century Gothic"/>
          <w:sz w:val="24"/>
          <w:szCs w:val="24"/>
        </w:rPr>
      </w:pPr>
      <w:r w:rsidRPr="00BD3618">
        <w:rPr>
          <w:rFonts w:ascii="Century Gothic" w:hAnsi="Century Gothic"/>
          <w:sz w:val="24"/>
          <w:szCs w:val="24"/>
        </w:rPr>
        <w:t>will subscribe to the ethos of the school and ‘go the extra mile’ in terms of time and commitment to get the very best from our students;</w:t>
      </w:r>
    </w:p>
    <w:p w14:paraId="061D24D7" w14:textId="60BA1455" w:rsidR="0045207D" w:rsidRPr="00BD3618" w:rsidRDefault="0045207D" w:rsidP="009C5D5F">
      <w:pPr>
        <w:pStyle w:val="ListParagraph"/>
        <w:numPr>
          <w:ilvl w:val="0"/>
          <w:numId w:val="1"/>
        </w:numPr>
        <w:rPr>
          <w:rFonts w:ascii="Century Gothic" w:hAnsi="Century Gothic"/>
          <w:sz w:val="24"/>
          <w:szCs w:val="24"/>
        </w:rPr>
      </w:pPr>
      <w:r w:rsidRPr="00BD3618">
        <w:rPr>
          <w:rFonts w:ascii="Century Gothic" w:hAnsi="Century Gothic"/>
          <w:sz w:val="24"/>
          <w:szCs w:val="24"/>
        </w:rPr>
        <w:t>take every opportunity, in and out of the classroom, to talk to students, model expected behaviours and build positive relationships;</w:t>
      </w:r>
    </w:p>
    <w:p w14:paraId="271B025B" w14:textId="709EC5AB" w:rsidR="0045207D" w:rsidRPr="00BD3618" w:rsidRDefault="0045207D" w:rsidP="009C5D5F">
      <w:pPr>
        <w:pStyle w:val="ListParagraph"/>
        <w:numPr>
          <w:ilvl w:val="0"/>
          <w:numId w:val="1"/>
        </w:numPr>
        <w:rPr>
          <w:rFonts w:ascii="Century Gothic" w:hAnsi="Century Gothic"/>
          <w:sz w:val="24"/>
          <w:szCs w:val="24"/>
        </w:rPr>
      </w:pPr>
      <w:r w:rsidRPr="00BD3618">
        <w:rPr>
          <w:rFonts w:ascii="Century Gothic" w:hAnsi="Century Gothic"/>
          <w:sz w:val="24"/>
          <w:szCs w:val="24"/>
        </w:rPr>
        <w:t>are quick to praise and slow to criticise; and</w:t>
      </w:r>
    </w:p>
    <w:p w14:paraId="52362404" w14:textId="51FE1A47" w:rsidR="0045207D" w:rsidRPr="00BD3618" w:rsidRDefault="0045207D" w:rsidP="009C5D5F">
      <w:pPr>
        <w:pStyle w:val="ListParagraph"/>
        <w:numPr>
          <w:ilvl w:val="0"/>
          <w:numId w:val="1"/>
        </w:numPr>
        <w:rPr>
          <w:rFonts w:ascii="Century Gothic" w:hAnsi="Century Gothic"/>
          <w:sz w:val="24"/>
          <w:szCs w:val="24"/>
        </w:rPr>
      </w:pPr>
      <w:r w:rsidRPr="00BD3618">
        <w:rPr>
          <w:rFonts w:ascii="Century Gothic" w:hAnsi="Century Gothic"/>
          <w:sz w:val="24"/>
          <w:szCs w:val="24"/>
        </w:rPr>
        <w:t>are not afraid to admit to seeing themselves as potential leaders of the future.</w:t>
      </w:r>
    </w:p>
    <w:p w14:paraId="021087D2" w14:textId="6F4C4A22" w:rsidR="009C5D5F" w:rsidRPr="00BD3618" w:rsidRDefault="00BD3618" w:rsidP="0045207D">
      <w:pPr>
        <w:rPr>
          <w:rFonts w:ascii="Century Gothic" w:hAnsi="Century Gothic"/>
          <w:sz w:val="24"/>
          <w:szCs w:val="24"/>
        </w:rPr>
      </w:pPr>
      <w:r>
        <w:rPr>
          <w:rFonts w:ascii="Century Gothic" w:hAnsi="Century Gothic"/>
          <w:sz w:val="24"/>
          <w:szCs w:val="24"/>
        </w:rPr>
        <w:br/>
      </w:r>
      <w:r w:rsidR="0045207D" w:rsidRPr="00BD3618">
        <w:rPr>
          <w:rFonts w:ascii="Century Gothic" w:hAnsi="Century Gothic"/>
          <w:sz w:val="24"/>
          <w:szCs w:val="24"/>
        </w:rPr>
        <w:t xml:space="preserve">This may be your first contact with </w:t>
      </w:r>
      <w:r w:rsidR="009C5D5F" w:rsidRPr="00BD3618">
        <w:rPr>
          <w:rFonts w:ascii="Century Gothic" w:hAnsi="Century Gothic"/>
          <w:sz w:val="24"/>
          <w:szCs w:val="24"/>
        </w:rPr>
        <w:t>The Warwickshire Academy</w:t>
      </w:r>
      <w:r w:rsidR="0045207D" w:rsidRPr="00BD3618">
        <w:rPr>
          <w:rFonts w:ascii="Century Gothic" w:hAnsi="Century Gothic"/>
          <w:sz w:val="24"/>
          <w:szCs w:val="24"/>
        </w:rPr>
        <w:t xml:space="preserve"> and first impressions are very important. I hope what you read, coupled with anything else you discover about us, inspires you to apply for this post and work for the school.</w:t>
      </w:r>
    </w:p>
    <w:p w14:paraId="56FA5CBB" w14:textId="3C219C60" w:rsidR="009C5D5F" w:rsidRPr="00BD3618" w:rsidRDefault="009C5D5F">
      <w:pPr>
        <w:rPr>
          <w:rFonts w:ascii="Century Gothic" w:hAnsi="Century Gothic"/>
          <w:sz w:val="24"/>
          <w:szCs w:val="24"/>
        </w:rPr>
      </w:pPr>
      <w:r w:rsidRPr="00BD3618">
        <w:rPr>
          <w:rFonts w:ascii="Century Gothic" w:hAnsi="Century Gothic"/>
          <w:sz w:val="24"/>
          <w:szCs w:val="24"/>
        </w:rPr>
        <w:br w:type="page"/>
      </w:r>
    </w:p>
    <w:p w14:paraId="4DAC4195" w14:textId="77777777" w:rsidR="0045207D" w:rsidRPr="00BD3618" w:rsidRDefault="0045207D" w:rsidP="0045207D">
      <w:pPr>
        <w:rPr>
          <w:rFonts w:ascii="Century Gothic" w:hAnsi="Century Gothic"/>
          <w:sz w:val="24"/>
          <w:szCs w:val="24"/>
        </w:rPr>
      </w:pPr>
    </w:p>
    <w:p w14:paraId="4F373903" w14:textId="0E3C516A" w:rsidR="0045207D" w:rsidRPr="00BD3618" w:rsidRDefault="009C5D5F" w:rsidP="0045207D">
      <w:pPr>
        <w:rPr>
          <w:rFonts w:ascii="Century Gothic" w:hAnsi="Century Gothic"/>
          <w:b/>
          <w:bCs/>
          <w:sz w:val="24"/>
          <w:szCs w:val="24"/>
        </w:rPr>
      </w:pPr>
      <w:r w:rsidRPr="00BD3618">
        <w:rPr>
          <w:rFonts w:ascii="Century Gothic" w:hAnsi="Century Gothic"/>
          <w:b/>
          <w:bCs/>
          <w:sz w:val="24"/>
          <w:szCs w:val="24"/>
        </w:rPr>
        <w:t xml:space="preserve">Vision &amp; </w:t>
      </w:r>
      <w:r w:rsidR="002E7E22" w:rsidRPr="00BD3618">
        <w:rPr>
          <w:rFonts w:ascii="Century Gothic" w:hAnsi="Century Gothic"/>
          <w:b/>
          <w:bCs/>
          <w:sz w:val="24"/>
          <w:szCs w:val="24"/>
        </w:rPr>
        <w:t>V</w:t>
      </w:r>
      <w:r w:rsidRPr="00BD3618">
        <w:rPr>
          <w:rFonts w:ascii="Century Gothic" w:hAnsi="Century Gothic"/>
          <w:b/>
          <w:bCs/>
          <w:sz w:val="24"/>
          <w:szCs w:val="24"/>
        </w:rPr>
        <w:t>alues</w:t>
      </w:r>
    </w:p>
    <w:p w14:paraId="14930B00" w14:textId="25709A38" w:rsidR="0045207D" w:rsidRPr="00BD3618" w:rsidRDefault="0045207D" w:rsidP="0045207D">
      <w:pPr>
        <w:rPr>
          <w:rFonts w:ascii="Century Gothic" w:hAnsi="Century Gothic"/>
          <w:sz w:val="24"/>
          <w:szCs w:val="24"/>
        </w:rPr>
      </w:pPr>
      <w:r w:rsidRPr="00BD3618">
        <w:rPr>
          <w:rFonts w:ascii="Century Gothic" w:hAnsi="Century Gothic"/>
          <w:sz w:val="24"/>
          <w:szCs w:val="24"/>
        </w:rPr>
        <w:t xml:space="preserve">Our Mission statement is: </w:t>
      </w:r>
      <w:r w:rsidR="009C5D5F" w:rsidRPr="00BD3618">
        <w:rPr>
          <w:rFonts w:ascii="Century Gothic" w:hAnsi="Century Gothic"/>
          <w:i/>
          <w:iCs/>
          <w:sz w:val="24"/>
          <w:szCs w:val="24"/>
        </w:rPr>
        <w:t>Preparing young people for full and enriched lives</w:t>
      </w:r>
    </w:p>
    <w:p w14:paraId="6819C07C" w14:textId="444746F8" w:rsidR="0045207D" w:rsidRPr="00BD3618" w:rsidRDefault="00B2772D" w:rsidP="0045207D">
      <w:pPr>
        <w:rPr>
          <w:rFonts w:ascii="Century Gothic" w:hAnsi="Century Gothic"/>
          <w:sz w:val="24"/>
          <w:szCs w:val="24"/>
        </w:rPr>
      </w:pPr>
      <w:r>
        <w:rPr>
          <w:rFonts w:ascii="Century Gothic" w:hAnsi="Century Gothic"/>
          <w:b/>
          <w:noProof/>
          <w:sz w:val="24"/>
          <w:szCs w:val="24"/>
        </w:rPr>
        <w:drawing>
          <wp:anchor distT="0" distB="0" distL="114300" distR="114300" simplePos="0" relativeHeight="251658242" behindDoc="0" locked="0" layoutInCell="1" allowOverlap="1" wp14:anchorId="4346B230" wp14:editId="523597BE">
            <wp:simplePos x="0" y="0"/>
            <wp:positionH relativeFrom="column">
              <wp:posOffset>3028950</wp:posOffset>
            </wp:positionH>
            <wp:positionV relativeFrom="paragraph">
              <wp:posOffset>13970</wp:posOffset>
            </wp:positionV>
            <wp:extent cx="2442845" cy="3257550"/>
            <wp:effectExtent l="0" t="0" r="0" b="0"/>
            <wp:wrapSquare wrapText="bothSides"/>
            <wp:docPr id="10" name="Picture 10" descr="A room with tables and chai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room with tables and chairs&#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2442845" cy="3257550"/>
                    </a:xfrm>
                    <a:prstGeom prst="rect">
                      <a:avLst/>
                    </a:prstGeom>
                  </pic:spPr>
                </pic:pic>
              </a:graphicData>
            </a:graphic>
            <wp14:sizeRelH relativeFrom="page">
              <wp14:pctWidth>0</wp14:pctWidth>
            </wp14:sizeRelH>
            <wp14:sizeRelV relativeFrom="page">
              <wp14:pctHeight>0</wp14:pctHeight>
            </wp14:sizeRelV>
          </wp:anchor>
        </w:drawing>
      </w:r>
      <w:r w:rsidR="002E7E22" w:rsidRPr="00BD3618">
        <w:rPr>
          <w:rFonts w:ascii="Century Gothic" w:hAnsi="Century Gothic"/>
          <w:b/>
          <w:bCs/>
          <w:sz w:val="24"/>
          <w:szCs w:val="24"/>
        </w:rPr>
        <w:t>We wish to see</w:t>
      </w:r>
      <w:r w:rsidR="0045207D" w:rsidRPr="00BD3618">
        <w:rPr>
          <w:rFonts w:ascii="Century Gothic" w:hAnsi="Century Gothic"/>
          <w:sz w:val="24"/>
          <w:szCs w:val="24"/>
        </w:rPr>
        <w:t>:</w:t>
      </w:r>
    </w:p>
    <w:p w14:paraId="3EFA4BCF" w14:textId="400D6A6B" w:rsidR="0045207D" w:rsidRPr="00BD3618" w:rsidRDefault="0045207D" w:rsidP="0045207D">
      <w:pPr>
        <w:rPr>
          <w:rFonts w:ascii="Century Gothic" w:hAnsi="Century Gothic"/>
          <w:sz w:val="24"/>
          <w:szCs w:val="24"/>
        </w:rPr>
      </w:pPr>
      <w:r w:rsidRPr="00BD3618">
        <w:rPr>
          <w:rFonts w:ascii="Century Gothic" w:hAnsi="Century Gothic"/>
          <w:sz w:val="24"/>
          <w:szCs w:val="24"/>
        </w:rPr>
        <w:t xml:space="preserve">Happy </w:t>
      </w:r>
      <w:r w:rsidR="00107AE5">
        <w:rPr>
          <w:rFonts w:ascii="Century Gothic" w:hAnsi="Century Gothic"/>
          <w:sz w:val="24"/>
          <w:szCs w:val="24"/>
        </w:rPr>
        <w:t>s</w:t>
      </w:r>
      <w:r w:rsidRPr="00BD3618">
        <w:rPr>
          <w:rFonts w:ascii="Century Gothic" w:hAnsi="Century Gothic"/>
          <w:sz w:val="24"/>
          <w:szCs w:val="24"/>
        </w:rPr>
        <w:t>tudents who progress well and go on to thrive into adulthood as well-rounded citizens.</w:t>
      </w:r>
    </w:p>
    <w:p w14:paraId="233B1A38" w14:textId="0B92ECF6" w:rsidR="0045207D" w:rsidRPr="00BD3618" w:rsidRDefault="0045207D" w:rsidP="0045207D">
      <w:pPr>
        <w:rPr>
          <w:rFonts w:ascii="Century Gothic" w:hAnsi="Century Gothic"/>
          <w:sz w:val="24"/>
          <w:szCs w:val="24"/>
        </w:rPr>
      </w:pPr>
      <w:r w:rsidRPr="00BD3618">
        <w:rPr>
          <w:rFonts w:ascii="Century Gothic" w:hAnsi="Century Gothic"/>
          <w:sz w:val="24"/>
          <w:szCs w:val="24"/>
        </w:rPr>
        <w:t xml:space="preserve">Passionate Staff who inspire students with excellent teaching and support. A </w:t>
      </w:r>
      <w:r w:rsidR="009C5D5F" w:rsidRPr="00BD3618">
        <w:rPr>
          <w:rFonts w:ascii="Century Gothic" w:hAnsi="Century Gothic"/>
          <w:sz w:val="24"/>
          <w:szCs w:val="24"/>
        </w:rPr>
        <w:t>u</w:t>
      </w:r>
      <w:r w:rsidRPr="00BD3618">
        <w:rPr>
          <w:rFonts w:ascii="Century Gothic" w:hAnsi="Century Gothic"/>
          <w:sz w:val="24"/>
          <w:szCs w:val="24"/>
        </w:rPr>
        <w:t xml:space="preserve">nited </w:t>
      </w:r>
      <w:r w:rsidR="009C5D5F" w:rsidRPr="00BD3618">
        <w:rPr>
          <w:rFonts w:ascii="Century Gothic" w:hAnsi="Century Gothic"/>
          <w:sz w:val="24"/>
          <w:szCs w:val="24"/>
        </w:rPr>
        <w:t>l</w:t>
      </w:r>
      <w:r w:rsidRPr="00BD3618">
        <w:rPr>
          <w:rFonts w:ascii="Century Gothic" w:hAnsi="Century Gothic"/>
          <w:sz w:val="24"/>
          <w:szCs w:val="24"/>
        </w:rPr>
        <w:t xml:space="preserve">earning </w:t>
      </w:r>
      <w:r w:rsidR="009C5D5F" w:rsidRPr="00BD3618">
        <w:rPr>
          <w:rFonts w:ascii="Century Gothic" w:hAnsi="Century Gothic"/>
          <w:sz w:val="24"/>
          <w:szCs w:val="24"/>
        </w:rPr>
        <w:t>c</w:t>
      </w:r>
      <w:r w:rsidRPr="00BD3618">
        <w:rPr>
          <w:rFonts w:ascii="Century Gothic" w:hAnsi="Century Gothic"/>
          <w:sz w:val="24"/>
          <w:szCs w:val="24"/>
        </w:rPr>
        <w:t xml:space="preserve">ommunity committed to </w:t>
      </w:r>
      <w:r w:rsidR="00DA1C3D">
        <w:rPr>
          <w:rFonts w:ascii="Century Gothic" w:hAnsi="Century Gothic"/>
          <w:sz w:val="24"/>
          <w:szCs w:val="24"/>
        </w:rPr>
        <w:t xml:space="preserve">a </w:t>
      </w:r>
      <w:r w:rsidRPr="00BD3618">
        <w:rPr>
          <w:rFonts w:ascii="Century Gothic" w:hAnsi="Century Gothic"/>
          <w:sz w:val="24"/>
          <w:szCs w:val="24"/>
        </w:rPr>
        <w:t>clear common vision.</w:t>
      </w:r>
    </w:p>
    <w:p w14:paraId="2D699DE7" w14:textId="064FE44F" w:rsidR="0045207D" w:rsidRPr="00BD3618" w:rsidRDefault="0045207D" w:rsidP="0045207D">
      <w:pPr>
        <w:rPr>
          <w:rFonts w:ascii="Century Gothic" w:hAnsi="Century Gothic"/>
          <w:b/>
          <w:bCs/>
          <w:sz w:val="24"/>
          <w:szCs w:val="24"/>
        </w:rPr>
      </w:pPr>
      <w:r w:rsidRPr="00BD3618">
        <w:rPr>
          <w:rFonts w:ascii="Century Gothic" w:hAnsi="Century Gothic"/>
          <w:b/>
          <w:bCs/>
          <w:sz w:val="24"/>
          <w:szCs w:val="24"/>
        </w:rPr>
        <w:t>Values</w:t>
      </w:r>
    </w:p>
    <w:p w14:paraId="47DB6C4D" w14:textId="6BC66106" w:rsidR="0045207D" w:rsidRPr="00BD3618" w:rsidRDefault="0045207D" w:rsidP="00D614D9">
      <w:pPr>
        <w:pStyle w:val="ListParagraph"/>
        <w:numPr>
          <w:ilvl w:val="0"/>
          <w:numId w:val="2"/>
        </w:numPr>
        <w:rPr>
          <w:rFonts w:ascii="Century Gothic" w:hAnsi="Century Gothic"/>
          <w:sz w:val="24"/>
          <w:szCs w:val="24"/>
        </w:rPr>
      </w:pPr>
      <w:r w:rsidRPr="00BD3618">
        <w:rPr>
          <w:rFonts w:ascii="Century Gothic" w:hAnsi="Century Gothic"/>
          <w:sz w:val="24"/>
          <w:szCs w:val="24"/>
        </w:rPr>
        <w:t>High Aspirations for all.</w:t>
      </w:r>
    </w:p>
    <w:p w14:paraId="47D6A774" w14:textId="44C25EEC" w:rsidR="0045207D" w:rsidRPr="00BD3618" w:rsidRDefault="0045207D" w:rsidP="00D614D9">
      <w:pPr>
        <w:pStyle w:val="ListParagraph"/>
        <w:numPr>
          <w:ilvl w:val="0"/>
          <w:numId w:val="2"/>
        </w:numPr>
        <w:rPr>
          <w:rFonts w:ascii="Century Gothic" w:hAnsi="Century Gothic"/>
          <w:sz w:val="24"/>
          <w:szCs w:val="24"/>
        </w:rPr>
      </w:pPr>
      <w:r w:rsidRPr="00BD3618">
        <w:rPr>
          <w:rFonts w:ascii="Century Gothic" w:hAnsi="Century Gothic"/>
          <w:sz w:val="24"/>
          <w:szCs w:val="24"/>
        </w:rPr>
        <w:t>Committed to Best Practice, working collaboratively, learning from mistakes.</w:t>
      </w:r>
    </w:p>
    <w:p w14:paraId="10E2F30C" w14:textId="1A2446E3" w:rsidR="0045207D" w:rsidRPr="00BD3618" w:rsidRDefault="0045207D" w:rsidP="00D614D9">
      <w:pPr>
        <w:pStyle w:val="ListParagraph"/>
        <w:numPr>
          <w:ilvl w:val="0"/>
          <w:numId w:val="2"/>
        </w:numPr>
        <w:rPr>
          <w:rFonts w:ascii="Century Gothic" w:hAnsi="Century Gothic"/>
          <w:sz w:val="24"/>
          <w:szCs w:val="24"/>
        </w:rPr>
      </w:pPr>
      <w:r w:rsidRPr="00BD3618">
        <w:rPr>
          <w:rFonts w:ascii="Century Gothic" w:hAnsi="Century Gothic"/>
          <w:sz w:val="24"/>
          <w:szCs w:val="24"/>
        </w:rPr>
        <w:t>Focussed on the Individual.</w:t>
      </w:r>
    </w:p>
    <w:p w14:paraId="6D92C808" w14:textId="697F348C" w:rsidR="0045207D" w:rsidRPr="00BD3618" w:rsidRDefault="0045207D" w:rsidP="00D614D9">
      <w:pPr>
        <w:pStyle w:val="ListParagraph"/>
        <w:numPr>
          <w:ilvl w:val="0"/>
          <w:numId w:val="2"/>
        </w:numPr>
        <w:rPr>
          <w:rFonts w:ascii="Century Gothic" w:hAnsi="Century Gothic"/>
          <w:sz w:val="24"/>
          <w:szCs w:val="24"/>
        </w:rPr>
      </w:pPr>
      <w:r w:rsidRPr="00BD3618">
        <w:rPr>
          <w:rFonts w:ascii="Century Gothic" w:hAnsi="Century Gothic"/>
          <w:sz w:val="24"/>
          <w:szCs w:val="24"/>
        </w:rPr>
        <w:t>Inclusive, leaving no one behind.</w:t>
      </w:r>
    </w:p>
    <w:p w14:paraId="26EF474D" w14:textId="615F68C7" w:rsidR="0045207D" w:rsidRPr="00BD3618" w:rsidRDefault="0045207D" w:rsidP="00D614D9">
      <w:pPr>
        <w:pStyle w:val="ListParagraph"/>
        <w:numPr>
          <w:ilvl w:val="0"/>
          <w:numId w:val="2"/>
        </w:numPr>
        <w:rPr>
          <w:rFonts w:ascii="Century Gothic" w:hAnsi="Century Gothic"/>
          <w:sz w:val="24"/>
          <w:szCs w:val="24"/>
        </w:rPr>
      </w:pPr>
      <w:r w:rsidRPr="00BD3618">
        <w:rPr>
          <w:rFonts w:ascii="Century Gothic" w:hAnsi="Century Gothic"/>
          <w:sz w:val="24"/>
          <w:szCs w:val="24"/>
        </w:rPr>
        <w:t>Committed to Shared Values</w:t>
      </w:r>
    </w:p>
    <w:p w14:paraId="448F10C4" w14:textId="56DC5BD8" w:rsidR="0045207D" w:rsidRPr="00BD3618" w:rsidRDefault="0045207D" w:rsidP="00D614D9">
      <w:pPr>
        <w:pStyle w:val="ListParagraph"/>
        <w:numPr>
          <w:ilvl w:val="0"/>
          <w:numId w:val="2"/>
        </w:numPr>
        <w:rPr>
          <w:rFonts w:ascii="Century Gothic" w:hAnsi="Century Gothic"/>
          <w:sz w:val="24"/>
          <w:szCs w:val="24"/>
        </w:rPr>
      </w:pPr>
      <w:r w:rsidRPr="00BD3618">
        <w:rPr>
          <w:rFonts w:ascii="Century Gothic" w:hAnsi="Century Gothic"/>
          <w:sz w:val="24"/>
          <w:szCs w:val="24"/>
        </w:rPr>
        <w:t>A fair, Supportive Employer, enabling everyone to learn and develop.</w:t>
      </w:r>
    </w:p>
    <w:p w14:paraId="3F830718" w14:textId="6C1097A3" w:rsidR="0045207D" w:rsidRPr="00BD3618" w:rsidRDefault="0045207D" w:rsidP="00D614D9">
      <w:pPr>
        <w:pStyle w:val="ListParagraph"/>
        <w:numPr>
          <w:ilvl w:val="0"/>
          <w:numId w:val="2"/>
        </w:numPr>
        <w:rPr>
          <w:rFonts w:ascii="Century Gothic" w:hAnsi="Century Gothic"/>
          <w:sz w:val="24"/>
          <w:szCs w:val="24"/>
        </w:rPr>
      </w:pPr>
      <w:r w:rsidRPr="00BD3618">
        <w:rPr>
          <w:rFonts w:ascii="Century Gothic" w:hAnsi="Century Gothic"/>
          <w:sz w:val="24"/>
          <w:szCs w:val="24"/>
        </w:rPr>
        <w:t>Celebrating Success, having pride in all that we do.</w:t>
      </w:r>
    </w:p>
    <w:p w14:paraId="20B40008" w14:textId="0A430D1F" w:rsidR="0045207D" w:rsidRPr="00BD3618" w:rsidRDefault="0045207D" w:rsidP="00D614D9">
      <w:pPr>
        <w:pStyle w:val="ListParagraph"/>
        <w:numPr>
          <w:ilvl w:val="0"/>
          <w:numId w:val="2"/>
        </w:numPr>
        <w:rPr>
          <w:rFonts w:ascii="Century Gothic" w:hAnsi="Century Gothic"/>
          <w:sz w:val="24"/>
          <w:szCs w:val="24"/>
        </w:rPr>
      </w:pPr>
      <w:r w:rsidRPr="00BD3618">
        <w:rPr>
          <w:rFonts w:ascii="Century Gothic" w:hAnsi="Century Gothic"/>
          <w:sz w:val="24"/>
          <w:szCs w:val="24"/>
        </w:rPr>
        <w:t>Broad education, giving opportunity for human flourishing.</w:t>
      </w:r>
    </w:p>
    <w:p w14:paraId="3472045B" w14:textId="6D06C352" w:rsidR="0045207D" w:rsidRPr="00BD3618" w:rsidRDefault="0045207D" w:rsidP="00D614D9">
      <w:pPr>
        <w:pStyle w:val="ListParagraph"/>
        <w:numPr>
          <w:ilvl w:val="0"/>
          <w:numId w:val="2"/>
        </w:numPr>
        <w:rPr>
          <w:rFonts w:ascii="Century Gothic" w:hAnsi="Century Gothic"/>
          <w:sz w:val="24"/>
          <w:szCs w:val="24"/>
        </w:rPr>
      </w:pPr>
      <w:r w:rsidRPr="00BD3618">
        <w:rPr>
          <w:rFonts w:ascii="Century Gothic" w:hAnsi="Century Gothic"/>
          <w:sz w:val="24"/>
          <w:szCs w:val="24"/>
        </w:rPr>
        <w:t>Working closely with all Stakeholders.</w:t>
      </w:r>
    </w:p>
    <w:p w14:paraId="151DDB8C" w14:textId="48E0690F" w:rsidR="0045207D" w:rsidRPr="00BD3618" w:rsidRDefault="0045207D" w:rsidP="00D614D9">
      <w:pPr>
        <w:pStyle w:val="ListParagraph"/>
        <w:numPr>
          <w:ilvl w:val="0"/>
          <w:numId w:val="2"/>
        </w:numPr>
        <w:rPr>
          <w:rFonts w:ascii="Century Gothic" w:hAnsi="Century Gothic"/>
          <w:sz w:val="24"/>
          <w:szCs w:val="24"/>
        </w:rPr>
      </w:pPr>
      <w:r w:rsidRPr="00BD3618">
        <w:rPr>
          <w:rFonts w:ascii="Century Gothic" w:hAnsi="Century Gothic"/>
          <w:sz w:val="24"/>
          <w:szCs w:val="24"/>
        </w:rPr>
        <w:t>Connected with the Community, encouraging social responsibility.</w:t>
      </w:r>
    </w:p>
    <w:p w14:paraId="357C3E16" w14:textId="77777777" w:rsidR="0045207D" w:rsidRPr="00BD3618" w:rsidRDefault="0045207D" w:rsidP="0045207D">
      <w:pPr>
        <w:rPr>
          <w:rFonts w:ascii="Century Gothic" w:hAnsi="Century Gothic"/>
          <w:b/>
          <w:bCs/>
          <w:sz w:val="24"/>
          <w:szCs w:val="24"/>
        </w:rPr>
      </w:pPr>
      <w:r w:rsidRPr="00BD3618">
        <w:rPr>
          <w:rFonts w:ascii="Century Gothic" w:hAnsi="Century Gothic"/>
          <w:b/>
          <w:bCs/>
          <w:sz w:val="24"/>
          <w:szCs w:val="24"/>
        </w:rPr>
        <w:t>Aims</w:t>
      </w:r>
    </w:p>
    <w:p w14:paraId="3A5DFD8F" w14:textId="65F9B8AA" w:rsidR="002E7E22" w:rsidRPr="00BD3618" w:rsidRDefault="002E7E22" w:rsidP="00F11BE6">
      <w:pPr>
        <w:pStyle w:val="ListParagraph"/>
        <w:numPr>
          <w:ilvl w:val="0"/>
          <w:numId w:val="5"/>
        </w:numPr>
        <w:spacing w:line="360" w:lineRule="auto"/>
        <w:jc w:val="both"/>
        <w:rPr>
          <w:rFonts w:ascii="Century Gothic" w:hAnsi="Century Gothic"/>
          <w:b/>
          <w:sz w:val="24"/>
          <w:szCs w:val="24"/>
        </w:rPr>
      </w:pPr>
      <w:r w:rsidRPr="00BD3618">
        <w:rPr>
          <w:rFonts w:ascii="Century Gothic" w:hAnsi="Century Gothic"/>
          <w:sz w:val="24"/>
          <w:szCs w:val="24"/>
        </w:rPr>
        <w:t>To challenge and inspire our children and young people</w:t>
      </w:r>
    </w:p>
    <w:p w14:paraId="42D51CDC" w14:textId="77777777" w:rsidR="002E7E22" w:rsidRPr="00BD3618" w:rsidRDefault="002E7E22" w:rsidP="00F11BE6">
      <w:pPr>
        <w:pStyle w:val="ListParagraph"/>
        <w:numPr>
          <w:ilvl w:val="0"/>
          <w:numId w:val="5"/>
        </w:numPr>
        <w:spacing w:line="360" w:lineRule="auto"/>
        <w:jc w:val="both"/>
        <w:rPr>
          <w:rFonts w:ascii="Century Gothic" w:hAnsi="Century Gothic"/>
          <w:b/>
          <w:sz w:val="24"/>
          <w:szCs w:val="24"/>
        </w:rPr>
      </w:pPr>
      <w:r w:rsidRPr="00BD3618">
        <w:rPr>
          <w:rFonts w:ascii="Century Gothic" w:hAnsi="Century Gothic"/>
          <w:sz w:val="24"/>
          <w:szCs w:val="24"/>
        </w:rPr>
        <w:t>To create a safe and happy learning environment</w:t>
      </w:r>
    </w:p>
    <w:p w14:paraId="04C0F4EC" w14:textId="77777777" w:rsidR="002E7E22" w:rsidRPr="00BD3618" w:rsidRDefault="002E7E22" w:rsidP="00F11BE6">
      <w:pPr>
        <w:pStyle w:val="ListParagraph"/>
        <w:numPr>
          <w:ilvl w:val="0"/>
          <w:numId w:val="5"/>
        </w:numPr>
        <w:spacing w:line="360" w:lineRule="auto"/>
        <w:jc w:val="both"/>
        <w:rPr>
          <w:rFonts w:ascii="Century Gothic" w:hAnsi="Century Gothic"/>
          <w:b/>
          <w:sz w:val="24"/>
          <w:szCs w:val="24"/>
        </w:rPr>
      </w:pPr>
      <w:r w:rsidRPr="00BD3618">
        <w:rPr>
          <w:rFonts w:ascii="Century Gothic" w:hAnsi="Century Gothic"/>
          <w:sz w:val="24"/>
          <w:szCs w:val="24"/>
        </w:rPr>
        <w:t>To create a fun learning experience</w:t>
      </w:r>
    </w:p>
    <w:p w14:paraId="7980C2C5" w14:textId="77777777" w:rsidR="002E7E22" w:rsidRPr="00BD3618" w:rsidRDefault="002E7E22" w:rsidP="00F11BE6">
      <w:pPr>
        <w:pStyle w:val="ListParagraph"/>
        <w:numPr>
          <w:ilvl w:val="0"/>
          <w:numId w:val="5"/>
        </w:numPr>
        <w:spacing w:line="360" w:lineRule="auto"/>
        <w:jc w:val="both"/>
        <w:rPr>
          <w:rFonts w:ascii="Century Gothic" w:hAnsi="Century Gothic"/>
          <w:b/>
          <w:sz w:val="24"/>
          <w:szCs w:val="24"/>
        </w:rPr>
      </w:pPr>
      <w:r w:rsidRPr="00BD3618">
        <w:rPr>
          <w:rFonts w:ascii="Century Gothic" w:hAnsi="Century Gothic"/>
          <w:sz w:val="24"/>
          <w:szCs w:val="24"/>
        </w:rPr>
        <w:t>To promote independence</w:t>
      </w:r>
    </w:p>
    <w:p w14:paraId="5BBCF2E1" w14:textId="77777777" w:rsidR="002E7E22" w:rsidRPr="00BD3618" w:rsidRDefault="002E7E22" w:rsidP="00F11BE6">
      <w:pPr>
        <w:pStyle w:val="ListParagraph"/>
        <w:numPr>
          <w:ilvl w:val="0"/>
          <w:numId w:val="5"/>
        </w:numPr>
        <w:spacing w:line="360" w:lineRule="auto"/>
        <w:jc w:val="both"/>
        <w:rPr>
          <w:rFonts w:ascii="Century Gothic" w:hAnsi="Century Gothic"/>
          <w:b/>
          <w:sz w:val="24"/>
          <w:szCs w:val="24"/>
        </w:rPr>
      </w:pPr>
      <w:r w:rsidRPr="00BD3618">
        <w:rPr>
          <w:rFonts w:ascii="Century Gothic" w:hAnsi="Century Gothic"/>
          <w:sz w:val="24"/>
          <w:szCs w:val="24"/>
        </w:rPr>
        <w:t>To ensure high standards in everything we do</w:t>
      </w:r>
    </w:p>
    <w:p w14:paraId="7ABE908E" w14:textId="77777777" w:rsidR="002E7E22" w:rsidRPr="00BD3618" w:rsidRDefault="002E7E22" w:rsidP="00F11BE6">
      <w:pPr>
        <w:pStyle w:val="ListParagraph"/>
        <w:numPr>
          <w:ilvl w:val="0"/>
          <w:numId w:val="5"/>
        </w:numPr>
        <w:spacing w:line="360" w:lineRule="auto"/>
        <w:jc w:val="both"/>
        <w:rPr>
          <w:rFonts w:ascii="Century Gothic" w:hAnsi="Century Gothic"/>
          <w:b/>
          <w:sz w:val="24"/>
          <w:szCs w:val="24"/>
        </w:rPr>
      </w:pPr>
      <w:r w:rsidRPr="00BD3618">
        <w:rPr>
          <w:rFonts w:ascii="Century Gothic" w:hAnsi="Century Gothic"/>
          <w:sz w:val="24"/>
          <w:szCs w:val="24"/>
        </w:rPr>
        <w:t xml:space="preserve">To develop learners </w:t>
      </w:r>
      <w:r w:rsidRPr="00BD3618">
        <w:rPr>
          <w:rFonts w:ascii="Century Gothic" w:hAnsi="Century Gothic"/>
          <w:bCs/>
          <w:sz w:val="24"/>
          <w:szCs w:val="24"/>
        </w:rPr>
        <w:t>ready for</w:t>
      </w:r>
      <w:r w:rsidRPr="00BD3618">
        <w:rPr>
          <w:rFonts w:ascii="Century Gothic" w:hAnsi="Century Gothic"/>
          <w:sz w:val="24"/>
          <w:szCs w:val="24"/>
        </w:rPr>
        <w:t xml:space="preserve"> adult life</w:t>
      </w:r>
    </w:p>
    <w:p w14:paraId="7BBC8A39" w14:textId="77777777" w:rsidR="002E7E22" w:rsidRPr="00BD3618" w:rsidRDefault="002E7E22" w:rsidP="00F11BE6">
      <w:pPr>
        <w:pStyle w:val="ListParagraph"/>
        <w:numPr>
          <w:ilvl w:val="0"/>
          <w:numId w:val="5"/>
        </w:numPr>
        <w:spacing w:line="360" w:lineRule="auto"/>
        <w:jc w:val="both"/>
        <w:rPr>
          <w:rFonts w:ascii="Century Gothic" w:hAnsi="Century Gothic"/>
          <w:b/>
          <w:sz w:val="24"/>
          <w:szCs w:val="24"/>
        </w:rPr>
      </w:pPr>
      <w:r w:rsidRPr="00BD3618">
        <w:rPr>
          <w:rFonts w:ascii="Century Gothic" w:hAnsi="Century Gothic"/>
          <w:sz w:val="24"/>
          <w:szCs w:val="24"/>
        </w:rPr>
        <w:t>To integrate with the wider community</w:t>
      </w:r>
    </w:p>
    <w:p w14:paraId="0B0FA99E" w14:textId="1E993EC2" w:rsidR="002E7E22" w:rsidRPr="00BD3618" w:rsidRDefault="002E7E22" w:rsidP="00F11BE6">
      <w:pPr>
        <w:pStyle w:val="ListParagraph"/>
        <w:numPr>
          <w:ilvl w:val="0"/>
          <w:numId w:val="5"/>
        </w:numPr>
        <w:spacing w:line="360" w:lineRule="auto"/>
        <w:jc w:val="both"/>
        <w:rPr>
          <w:rFonts w:ascii="Century Gothic" w:hAnsi="Century Gothic"/>
          <w:b/>
          <w:sz w:val="24"/>
          <w:szCs w:val="24"/>
        </w:rPr>
      </w:pPr>
      <w:r w:rsidRPr="00BD3618">
        <w:rPr>
          <w:rFonts w:ascii="Century Gothic" w:hAnsi="Century Gothic"/>
          <w:sz w:val="24"/>
          <w:szCs w:val="24"/>
        </w:rPr>
        <w:t xml:space="preserve">To promote </w:t>
      </w:r>
      <w:r w:rsidR="00DA1C3D">
        <w:rPr>
          <w:rFonts w:ascii="Century Gothic" w:hAnsi="Century Gothic"/>
          <w:sz w:val="24"/>
          <w:szCs w:val="24"/>
        </w:rPr>
        <w:t xml:space="preserve">a </w:t>
      </w:r>
      <w:r w:rsidRPr="00BD3618">
        <w:rPr>
          <w:rFonts w:ascii="Century Gothic" w:hAnsi="Century Gothic"/>
          <w:sz w:val="24"/>
          <w:szCs w:val="24"/>
        </w:rPr>
        <w:t>healthy body and mind</w:t>
      </w:r>
    </w:p>
    <w:p w14:paraId="08AECA9A" w14:textId="4ACFAAFE" w:rsidR="002E7E22" w:rsidRPr="00B2772D" w:rsidRDefault="002E7E22" w:rsidP="00B2772D">
      <w:pPr>
        <w:pStyle w:val="ListParagraph"/>
        <w:numPr>
          <w:ilvl w:val="0"/>
          <w:numId w:val="5"/>
        </w:numPr>
        <w:spacing w:line="360" w:lineRule="auto"/>
        <w:jc w:val="both"/>
        <w:rPr>
          <w:rFonts w:ascii="Century Gothic" w:hAnsi="Century Gothic"/>
          <w:sz w:val="24"/>
          <w:szCs w:val="24"/>
        </w:rPr>
      </w:pPr>
      <w:r w:rsidRPr="00B2772D">
        <w:rPr>
          <w:rFonts w:ascii="Century Gothic" w:hAnsi="Century Gothic"/>
          <w:sz w:val="24"/>
          <w:szCs w:val="24"/>
        </w:rPr>
        <w:t>To work in partnership with others</w:t>
      </w:r>
      <w:r w:rsidRPr="00B2772D">
        <w:rPr>
          <w:rFonts w:ascii="Century Gothic" w:hAnsi="Century Gothic"/>
          <w:sz w:val="24"/>
          <w:szCs w:val="24"/>
        </w:rPr>
        <w:br w:type="page"/>
      </w:r>
    </w:p>
    <w:p w14:paraId="4C218E49" w14:textId="621432AC" w:rsidR="0045207D" w:rsidRPr="00BD3618" w:rsidRDefault="002E7E22" w:rsidP="0045207D">
      <w:pPr>
        <w:rPr>
          <w:rFonts w:ascii="Century Gothic" w:hAnsi="Century Gothic"/>
          <w:b/>
          <w:bCs/>
          <w:sz w:val="24"/>
          <w:szCs w:val="24"/>
        </w:rPr>
      </w:pPr>
      <w:r w:rsidRPr="00BD3618">
        <w:rPr>
          <w:rFonts w:ascii="Century Gothic" w:hAnsi="Century Gothic"/>
          <w:b/>
          <w:bCs/>
          <w:sz w:val="24"/>
          <w:szCs w:val="24"/>
        </w:rPr>
        <w:lastRenderedPageBreak/>
        <w:t>Our Ethos</w:t>
      </w:r>
    </w:p>
    <w:p w14:paraId="7995F355" w14:textId="77777777" w:rsidR="0045207D" w:rsidRPr="00BD3618" w:rsidRDefault="0045207D" w:rsidP="0045207D">
      <w:pPr>
        <w:rPr>
          <w:rFonts w:ascii="Century Gothic" w:hAnsi="Century Gothic"/>
          <w:sz w:val="24"/>
          <w:szCs w:val="24"/>
        </w:rPr>
      </w:pPr>
      <w:r w:rsidRPr="00BD3618">
        <w:rPr>
          <w:rFonts w:ascii="Century Gothic" w:hAnsi="Century Gothic"/>
          <w:sz w:val="24"/>
          <w:szCs w:val="24"/>
        </w:rPr>
        <w:t>Our ethos should be evident in:</w:t>
      </w:r>
    </w:p>
    <w:p w14:paraId="08A4F28D" w14:textId="52423554" w:rsidR="0045207D" w:rsidRPr="00BD3618" w:rsidRDefault="0045207D" w:rsidP="003229FA">
      <w:pPr>
        <w:pStyle w:val="ListParagraph"/>
        <w:numPr>
          <w:ilvl w:val="0"/>
          <w:numId w:val="4"/>
        </w:numPr>
        <w:rPr>
          <w:rFonts w:ascii="Century Gothic" w:hAnsi="Century Gothic"/>
          <w:sz w:val="24"/>
          <w:szCs w:val="24"/>
        </w:rPr>
      </w:pPr>
      <w:r w:rsidRPr="00BD3618">
        <w:rPr>
          <w:rFonts w:ascii="Century Gothic" w:hAnsi="Century Gothic"/>
          <w:sz w:val="24"/>
          <w:szCs w:val="24"/>
        </w:rPr>
        <w:t xml:space="preserve">The content of our curriculum. </w:t>
      </w:r>
      <w:r w:rsidR="002E7E22" w:rsidRPr="00BD3618">
        <w:rPr>
          <w:rFonts w:ascii="Century Gothic" w:hAnsi="Century Gothic"/>
          <w:sz w:val="24"/>
          <w:szCs w:val="24"/>
        </w:rPr>
        <w:t>We offer a broad and balanced curriculum that encourages all students to experience the widest opportunities possible</w:t>
      </w:r>
    </w:p>
    <w:p w14:paraId="1BB957D2" w14:textId="49105A1A" w:rsidR="0045207D" w:rsidRPr="00BD3618" w:rsidRDefault="0045207D" w:rsidP="003229FA">
      <w:pPr>
        <w:pStyle w:val="ListParagraph"/>
        <w:numPr>
          <w:ilvl w:val="0"/>
          <w:numId w:val="4"/>
        </w:numPr>
        <w:rPr>
          <w:rFonts w:ascii="Century Gothic" w:hAnsi="Century Gothic"/>
          <w:sz w:val="24"/>
          <w:szCs w:val="24"/>
        </w:rPr>
      </w:pPr>
      <w:r w:rsidRPr="00BD3618">
        <w:rPr>
          <w:rFonts w:ascii="Century Gothic" w:hAnsi="Century Gothic"/>
          <w:sz w:val="24"/>
          <w:szCs w:val="24"/>
        </w:rPr>
        <w:t>The respect for democracy, the rule of law, individual liberty and mutual respect and</w:t>
      </w:r>
      <w:r w:rsidR="002E7E22" w:rsidRPr="00BD3618">
        <w:rPr>
          <w:rFonts w:ascii="Century Gothic" w:hAnsi="Century Gothic"/>
          <w:sz w:val="24"/>
          <w:szCs w:val="24"/>
        </w:rPr>
        <w:t xml:space="preserve"> </w:t>
      </w:r>
      <w:r w:rsidRPr="00BD3618">
        <w:rPr>
          <w:rFonts w:ascii="Century Gothic" w:hAnsi="Century Gothic"/>
          <w:sz w:val="24"/>
          <w:szCs w:val="24"/>
        </w:rPr>
        <w:t>tolerance of those with different faiths and beliefs;</w:t>
      </w:r>
    </w:p>
    <w:p w14:paraId="306AD274" w14:textId="324BA98B" w:rsidR="0045207D" w:rsidRPr="00BD3618" w:rsidRDefault="0045207D" w:rsidP="003229FA">
      <w:pPr>
        <w:pStyle w:val="ListParagraph"/>
        <w:numPr>
          <w:ilvl w:val="0"/>
          <w:numId w:val="4"/>
        </w:numPr>
        <w:rPr>
          <w:rFonts w:ascii="Century Gothic" w:hAnsi="Century Gothic"/>
          <w:sz w:val="24"/>
          <w:szCs w:val="24"/>
        </w:rPr>
      </w:pPr>
      <w:r w:rsidRPr="00BD3618">
        <w:rPr>
          <w:rFonts w:ascii="Century Gothic" w:hAnsi="Century Gothic"/>
          <w:sz w:val="24"/>
          <w:szCs w:val="24"/>
        </w:rPr>
        <w:t>The understanding and appreciation of the range of differen</w:t>
      </w:r>
      <w:r w:rsidR="00DA1C3D">
        <w:rPr>
          <w:rFonts w:ascii="Century Gothic" w:hAnsi="Century Gothic"/>
          <w:sz w:val="24"/>
          <w:szCs w:val="24"/>
        </w:rPr>
        <w:t>t</w:t>
      </w:r>
      <w:r w:rsidRPr="00BD3618">
        <w:rPr>
          <w:rFonts w:ascii="Century Gothic" w:hAnsi="Century Gothic"/>
          <w:sz w:val="24"/>
          <w:szCs w:val="24"/>
        </w:rPr>
        <w:t xml:space="preserve"> cultures within school and further afield;</w:t>
      </w:r>
    </w:p>
    <w:p w14:paraId="39991D0F" w14:textId="6086FDD0" w:rsidR="0045207D" w:rsidRPr="00BD3618" w:rsidRDefault="0045207D" w:rsidP="003229FA">
      <w:pPr>
        <w:pStyle w:val="ListParagraph"/>
        <w:numPr>
          <w:ilvl w:val="0"/>
          <w:numId w:val="4"/>
        </w:numPr>
        <w:rPr>
          <w:rFonts w:ascii="Century Gothic" w:hAnsi="Century Gothic"/>
          <w:sz w:val="24"/>
          <w:szCs w:val="24"/>
        </w:rPr>
      </w:pPr>
      <w:r w:rsidRPr="00BD3618">
        <w:rPr>
          <w:rFonts w:ascii="Century Gothic" w:hAnsi="Century Gothic"/>
          <w:sz w:val="24"/>
          <w:szCs w:val="24"/>
        </w:rPr>
        <w:t xml:space="preserve">The opportunities students have </w:t>
      </w:r>
      <w:r w:rsidR="003229FA" w:rsidRPr="00BD3618">
        <w:rPr>
          <w:rFonts w:ascii="Century Gothic" w:hAnsi="Century Gothic"/>
          <w:sz w:val="24"/>
          <w:szCs w:val="24"/>
        </w:rPr>
        <w:t>to develop their cultural capital is supported and encouraged for all</w:t>
      </w:r>
      <w:r w:rsidRPr="00BD3618">
        <w:rPr>
          <w:rFonts w:ascii="Century Gothic" w:hAnsi="Century Gothic"/>
          <w:sz w:val="24"/>
          <w:szCs w:val="24"/>
        </w:rPr>
        <w:t>;</w:t>
      </w:r>
    </w:p>
    <w:p w14:paraId="15B6B954" w14:textId="4052C941" w:rsidR="0045207D" w:rsidRPr="00BD3618" w:rsidRDefault="0045207D" w:rsidP="003229FA">
      <w:pPr>
        <w:pStyle w:val="ListParagraph"/>
        <w:numPr>
          <w:ilvl w:val="0"/>
          <w:numId w:val="4"/>
        </w:numPr>
        <w:rPr>
          <w:rFonts w:ascii="Century Gothic" w:hAnsi="Century Gothic"/>
          <w:sz w:val="24"/>
          <w:szCs w:val="24"/>
        </w:rPr>
      </w:pPr>
      <w:r w:rsidRPr="00BD3618">
        <w:rPr>
          <w:rFonts w:ascii="Century Gothic" w:hAnsi="Century Gothic"/>
          <w:sz w:val="24"/>
          <w:szCs w:val="24"/>
        </w:rPr>
        <w:t>The way we encourage and lead young people into asking the deeper and harder questions about self and our place within the wider world;</w:t>
      </w:r>
    </w:p>
    <w:p w14:paraId="1DF095B2" w14:textId="67777503" w:rsidR="0045207D" w:rsidRPr="00BD3618" w:rsidRDefault="0045207D" w:rsidP="003229FA">
      <w:pPr>
        <w:pStyle w:val="ListParagraph"/>
        <w:numPr>
          <w:ilvl w:val="0"/>
          <w:numId w:val="4"/>
        </w:numPr>
        <w:rPr>
          <w:rFonts w:ascii="Century Gothic" w:hAnsi="Century Gothic"/>
          <w:sz w:val="24"/>
          <w:szCs w:val="24"/>
        </w:rPr>
      </w:pPr>
      <w:r w:rsidRPr="00BD3618">
        <w:rPr>
          <w:rFonts w:ascii="Century Gothic" w:hAnsi="Century Gothic"/>
          <w:sz w:val="24"/>
          <w:szCs w:val="24"/>
        </w:rPr>
        <w:t>The way we regard education as formation rather than function</w:t>
      </w:r>
      <w:r w:rsidR="003229FA" w:rsidRPr="00BD3618">
        <w:rPr>
          <w:rFonts w:ascii="Century Gothic" w:hAnsi="Century Gothic"/>
          <w:sz w:val="24"/>
          <w:szCs w:val="24"/>
        </w:rPr>
        <w:t>;</w:t>
      </w:r>
    </w:p>
    <w:p w14:paraId="6CD0E707" w14:textId="3F06C0B7" w:rsidR="003229FA" w:rsidRPr="00BD3618" w:rsidRDefault="003229FA" w:rsidP="003229FA">
      <w:pPr>
        <w:pStyle w:val="ListParagraph"/>
        <w:numPr>
          <w:ilvl w:val="0"/>
          <w:numId w:val="4"/>
        </w:numPr>
        <w:rPr>
          <w:rFonts w:ascii="Century Gothic" w:hAnsi="Century Gothic"/>
          <w:sz w:val="24"/>
          <w:szCs w:val="24"/>
        </w:rPr>
      </w:pPr>
      <w:r w:rsidRPr="00BD3618">
        <w:rPr>
          <w:rFonts w:ascii="Century Gothic" w:hAnsi="Century Gothic"/>
          <w:sz w:val="24"/>
          <w:szCs w:val="24"/>
        </w:rPr>
        <w:t>We as a school community demonstrate unwavering regard for all</w:t>
      </w:r>
    </w:p>
    <w:p w14:paraId="604B64CB" w14:textId="1B5FA4B9" w:rsidR="00C064A4" w:rsidRDefault="00DA1C3D" w:rsidP="003229FA">
      <w:pPr>
        <w:pStyle w:val="ListParagraph"/>
        <w:numPr>
          <w:ilvl w:val="0"/>
          <w:numId w:val="4"/>
        </w:numPr>
        <w:rPr>
          <w:rFonts w:ascii="Century Gothic" w:hAnsi="Century Gothic"/>
          <w:sz w:val="24"/>
          <w:szCs w:val="24"/>
        </w:rPr>
      </w:pPr>
      <w:r>
        <w:rPr>
          <w:rFonts w:ascii="Century Gothic" w:hAnsi="Century Gothic"/>
          <w:sz w:val="24"/>
          <w:szCs w:val="24"/>
        </w:rPr>
        <w:t>Y</w:t>
      </w:r>
      <w:r w:rsidR="003229FA" w:rsidRPr="00BD3618">
        <w:rPr>
          <w:rFonts w:ascii="Century Gothic" w:hAnsi="Century Gothic"/>
          <w:sz w:val="24"/>
          <w:szCs w:val="24"/>
        </w:rPr>
        <w:t>oung people are supported in all areas of their need to develop into adults that can flourish</w:t>
      </w:r>
      <w:r w:rsidR="00C064A4">
        <w:rPr>
          <w:rFonts w:ascii="Century Gothic" w:hAnsi="Century Gothic"/>
          <w:sz w:val="24"/>
          <w:szCs w:val="24"/>
        </w:rPr>
        <w:br/>
      </w:r>
    </w:p>
    <w:p w14:paraId="011C0A99" w14:textId="1E168079" w:rsidR="003229FA" w:rsidRPr="00BD3618" w:rsidRDefault="00C064A4" w:rsidP="00C064A4">
      <w:pPr>
        <w:pStyle w:val="ListParagraph"/>
        <w:rPr>
          <w:rFonts w:ascii="Century Gothic" w:hAnsi="Century Gothic"/>
          <w:sz w:val="24"/>
          <w:szCs w:val="24"/>
        </w:rPr>
      </w:pPr>
      <w:r>
        <w:rPr>
          <w:rFonts w:ascii="Century Gothic" w:hAnsi="Century Gothic"/>
          <w:noProof/>
          <w:sz w:val="24"/>
          <w:szCs w:val="24"/>
        </w:rPr>
        <w:drawing>
          <wp:inline distT="0" distB="0" distL="0" distR="0" wp14:anchorId="7EE5672A" wp14:editId="252B311D">
            <wp:extent cx="5731510" cy="4298950"/>
            <wp:effectExtent l="0" t="0" r="2540" b="6350"/>
            <wp:docPr id="8" name="Picture 8" descr="A picture containing indoor, floor, wall,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ndoor, floor, wall, building&#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046F0CE1" w14:textId="77777777" w:rsidR="0077687A" w:rsidRDefault="0077687A" w:rsidP="0045207D">
      <w:pPr>
        <w:rPr>
          <w:rFonts w:ascii="Century Gothic" w:hAnsi="Century Gothic"/>
          <w:b/>
          <w:bCs/>
          <w:sz w:val="24"/>
          <w:szCs w:val="24"/>
        </w:rPr>
      </w:pPr>
    </w:p>
    <w:p w14:paraId="558CFB24" w14:textId="77777777" w:rsidR="008867D5" w:rsidRDefault="008867D5">
      <w:pPr>
        <w:rPr>
          <w:rFonts w:ascii="Century Gothic" w:hAnsi="Century Gothic"/>
          <w:b/>
          <w:bCs/>
          <w:sz w:val="24"/>
          <w:szCs w:val="24"/>
        </w:rPr>
      </w:pPr>
      <w:r>
        <w:rPr>
          <w:rFonts w:ascii="Century Gothic" w:hAnsi="Century Gothic"/>
          <w:b/>
          <w:bCs/>
          <w:sz w:val="24"/>
          <w:szCs w:val="24"/>
        </w:rPr>
        <w:lastRenderedPageBreak/>
        <w:t>What we can offer you</w:t>
      </w:r>
    </w:p>
    <w:p w14:paraId="60FB4E39" w14:textId="77777777" w:rsidR="00730081" w:rsidRDefault="008867D5">
      <w:pPr>
        <w:rPr>
          <w:rFonts w:ascii="Century Gothic" w:hAnsi="Century Gothic"/>
          <w:sz w:val="24"/>
          <w:szCs w:val="24"/>
        </w:rPr>
      </w:pPr>
      <w:r>
        <w:rPr>
          <w:rFonts w:ascii="Century Gothic" w:hAnsi="Century Gothic"/>
          <w:sz w:val="24"/>
          <w:szCs w:val="24"/>
        </w:rPr>
        <w:t xml:space="preserve">For the exceptional work we know you will do with our young people </w:t>
      </w:r>
      <w:r w:rsidR="0058552C">
        <w:rPr>
          <w:rFonts w:ascii="Century Gothic" w:hAnsi="Century Gothic"/>
          <w:sz w:val="24"/>
          <w:szCs w:val="24"/>
        </w:rPr>
        <w:t xml:space="preserve">what we offer goes beyond </w:t>
      </w:r>
      <w:r w:rsidR="00730081">
        <w:rPr>
          <w:rFonts w:ascii="Century Gothic" w:hAnsi="Century Gothic"/>
          <w:sz w:val="24"/>
          <w:szCs w:val="24"/>
        </w:rPr>
        <w:t>your salary.</w:t>
      </w:r>
    </w:p>
    <w:p w14:paraId="38D66CA2" w14:textId="77777777" w:rsidR="008D5D6B" w:rsidRDefault="00730081">
      <w:pPr>
        <w:rPr>
          <w:rFonts w:ascii="Century Gothic" w:hAnsi="Century Gothic"/>
          <w:sz w:val="24"/>
          <w:szCs w:val="24"/>
        </w:rPr>
      </w:pPr>
      <w:r>
        <w:rPr>
          <w:rFonts w:ascii="Century Gothic" w:hAnsi="Century Gothic"/>
          <w:sz w:val="24"/>
          <w:szCs w:val="24"/>
        </w:rPr>
        <w:t xml:space="preserve">Staff well-being </w:t>
      </w:r>
      <w:r w:rsidR="007668EB">
        <w:rPr>
          <w:rFonts w:ascii="Century Gothic" w:hAnsi="Century Gothic"/>
          <w:sz w:val="24"/>
          <w:szCs w:val="24"/>
        </w:rPr>
        <w:t>is at the core of our ethos</w:t>
      </w:r>
      <w:r w:rsidR="001B044C">
        <w:rPr>
          <w:rFonts w:ascii="Century Gothic" w:hAnsi="Century Gothic"/>
          <w:sz w:val="24"/>
          <w:szCs w:val="24"/>
        </w:rPr>
        <w:t>. As such we offer a broad range of additional benefits for staff who work at The Warwickshire Academy</w:t>
      </w:r>
      <w:r w:rsidR="008D5D6B">
        <w:rPr>
          <w:rFonts w:ascii="Century Gothic" w:hAnsi="Century Gothic"/>
          <w:sz w:val="24"/>
          <w:szCs w:val="24"/>
        </w:rPr>
        <w:t>. Below is just a small selection of what you can expect:</w:t>
      </w:r>
    </w:p>
    <w:p w14:paraId="6892BFCE" w14:textId="77777777" w:rsidR="00F52A01" w:rsidRDefault="006659D7" w:rsidP="00CD4F94">
      <w:pPr>
        <w:rPr>
          <w:rFonts w:ascii="Century Gothic" w:hAnsi="Century Gothic"/>
          <w:b/>
          <w:bCs/>
          <w:sz w:val="24"/>
          <w:szCs w:val="24"/>
        </w:rPr>
      </w:pPr>
      <w:r>
        <w:rPr>
          <w:rFonts w:ascii="Century Gothic" w:hAnsi="Century Gothic"/>
          <w:b/>
          <w:bCs/>
          <w:sz w:val="24"/>
          <w:szCs w:val="24"/>
        </w:rPr>
        <w:t>A modern</w:t>
      </w:r>
      <w:r w:rsidR="001C585D">
        <w:rPr>
          <w:rFonts w:ascii="Century Gothic" w:hAnsi="Century Gothic"/>
          <w:b/>
          <w:bCs/>
          <w:sz w:val="24"/>
          <w:szCs w:val="24"/>
        </w:rPr>
        <w:t>, state of the art building, fully equipped to support</w:t>
      </w:r>
      <w:r w:rsidR="00F52A01">
        <w:rPr>
          <w:rFonts w:ascii="Century Gothic" w:hAnsi="Century Gothic"/>
          <w:b/>
          <w:bCs/>
          <w:sz w:val="24"/>
          <w:szCs w:val="24"/>
        </w:rPr>
        <w:t xml:space="preserve"> our staff and our learners.</w:t>
      </w:r>
    </w:p>
    <w:p w14:paraId="7582AD3D" w14:textId="77777777" w:rsidR="002304BE" w:rsidRDefault="00F52A01" w:rsidP="00CD4F94">
      <w:pPr>
        <w:rPr>
          <w:rFonts w:ascii="Century Gothic" w:hAnsi="Century Gothic"/>
          <w:b/>
          <w:bCs/>
          <w:sz w:val="24"/>
          <w:szCs w:val="24"/>
        </w:rPr>
      </w:pPr>
      <w:r>
        <w:rPr>
          <w:rFonts w:ascii="Century Gothic" w:hAnsi="Century Gothic"/>
          <w:b/>
          <w:bCs/>
          <w:sz w:val="24"/>
          <w:szCs w:val="24"/>
        </w:rPr>
        <w:t>Brand new gym facility open to staff after school</w:t>
      </w:r>
    </w:p>
    <w:p w14:paraId="1B763055" w14:textId="77777777" w:rsidR="002304BE" w:rsidRDefault="002304BE" w:rsidP="00CD4F94">
      <w:pPr>
        <w:rPr>
          <w:rFonts w:ascii="Century Gothic" w:hAnsi="Century Gothic"/>
          <w:b/>
          <w:bCs/>
          <w:sz w:val="24"/>
          <w:szCs w:val="24"/>
        </w:rPr>
      </w:pPr>
      <w:r>
        <w:rPr>
          <w:rFonts w:ascii="Century Gothic" w:hAnsi="Century Gothic"/>
          <w:b/>
          <w:bCs/>
          <w:sz w:val="24"/>
          <w:szCs w:val="24"/>
        </w:rPr>
        <w:t xml:space="preserve">Free electric vehicle charging points </w:t>
      </w:r>
    </w:p>
    <w:p w14:paraId="38EE780A" w14:textId="77777777" w:rsidR="002304BE" w:rsidRDefault="002304BE" w:rsidP="00CD4F94">
      <w:pPr>
        <w:rPr>
          <w:rFonts w:ascii="Century Gothic" w:hAnsi="Century Gothic"/>
          <w:b/>
          <w:bCs/>
          <w:sz w:val="24"/>
          <w:szCs w:val="24"/>
        </w:rPr>
      </w:pPr>
      <w:r>
        <w:rPr>
          <w:rFonts w:ascii="Century Gothic" w:hAnsi="Century Gothic"/>
          <w:b/>
          <w:bCs/>
          <w:sz w:val="24"/>
          <w:szCs w:val="24"/>
        </w:rPr>
        <w:t>Tax efficient cycle to work scheme</w:t>
      </w:r>
    </w:p>
    <w:p w14:paraId="65576C15" w14:textId="77777777" w:rsidR="00667E1D" w:rsidRDefault="00657EF8" w:rsidP="00CD4F94">
      <w:pPr>
        <w:rPr>
          <w:rFonts w:ascii="Century Gothic" w:hAnsi="Century Gothic"/>
          <w:b/>
          <w:bCs/>
          <w:sz w:val="24"/>
          <w:szCs w:val="24"/>
        </w:rPr>
      </w:pPr>
      <w:r>
        <w:rPr>
          <w:rFonts w:ascii="Century Gothic" w:hAnsi="Century Gothic"/>
          <w:b/>
          <w:bCs/>
          <w:sz w:val="24"/>
          <w:szCs w:val="24"/>
        </w:rPr>
        <w:t xml:space="preserve">Comfortable staff room with free tea and coffee </w:t>
      </w:r>
    </w:p>
    <w:p w14:paraId="5057BC56" w14:textId="77777777" w:rsidR="009240E7" w:rsidRDefault="00667E1D" w:rsidP="00CD4F94">
      <w:pPr>
        <w:rPr>
          <w:rFonts w:ascii="Century Gothic" w:hAnsi="Century Gothic"/>
          <w:b/>
          <w:bCs/>
          <w:sz w:val="24"/>
          <w:szCs w:val="24"/>
        </w:rPr>
      </w:pPr>
      <w:r>
        <w:rPr>
          <w:rFonts w:ascii="Century Gothic" w:hAnsi="Century Gothic"/>
          <w:b/>
          <w:bCs/>
          <w:sz w:val="24"/>
          <w:szCs w:val="24"/>
        </w:rPr>
        <w:t>Friendly and supportive team</w:t>
      </w:r>
    </w:p>
    <w:p w14:paraId="3F00D980" w14:textId="77777777" w:rsidR="009240E7" w:rsidRDefault="009240E7" w:rsidP="00CD4F94">
      <w:pPr>
        <w:rPr>
          <w:rFonts w:ascii="Century Gothic" w:hAnsi="Century Gothic"/>
          <w:b/>
          <w:bCs/>
          <w:sz w:val="24"/>
          <w:szCs w:val="24"/>
        </w:rPr>
      </w:pPr>
      <w:r>
        <w:rPr>
          <w:rFonts w:ascii="Century Gothic" w:hAnsi="Century Gothic"/>
          <w:b/>
          <w:bCs/>
          <w:sz w:val="24"/>
          <w:szCs w:val="24"/>
        </w:rPr>
        <w:t>Ongoing professional development opportunities for all staff</w:t>
      </w:r>
    </w:p>
    <w:p w14:paraId="4B45E81A" w14:textId="77777777" w:rsidR="009C37E3" w:rsidRDefault="009C37E3" w:rsidP="00CD4F94">
      <w:pPr>
        <w:rPr>
          <w:rFonts w:ascii="Century Gothic" w:hAnsi="Century Gothic"/>
          <w:b/>
          <w:bCs/>
          <w:sz w:val="24"/>
          <w:szCs w:val="24"/>
        </w:rPr>
      </w:pPr>
      <w:r>
        <w:rPr>
          <w:rFonts w:ascii="Century Gothic" w:hAnsi="Century Gothic"/>
          <w:b/>
          <w:bCs/>
          <w:sz w:val="24"/>
          <w:szCs w:val="24"/>
        </w:rPr>
        <w:t>Career progression opportunities within The Warwickshire Academy and the wider Thrive Education Partnership</w:t>
      </w:r>
    </w:p>
    <w:p w14:paraId="011A657C" w14:textId="77777777" w:rsidR="00A54AFC" w:rsidRDefault="003C7D5B" w:rsidP="00CD4F94">
      <w:pPr>
        <w:rPr>
          <w:rFonts w:ascii="Century Gothic" w:hAnsi="Century Gothic"/>
          <w:b/>
          <w:bCs/>
          <w:sz w:val="24"/>
          <w:szCs w:val="24"/>
        </w:rPr>
      </w:pPr>
      <w:r>
        <w:rPr>
          <w:rFonts w:ascii="Century Gothic" w:hAnsi="Century Gothic"/>
          <w:b/>
          <w:bCs/>
          <w:sz w:val="24"/>
          <w:szCs w:val="24"/>
        </w:rPr>
        <w:t>The chance to</w:t>
      </w:r>
      <w:r w:rsidR="00562B8D">
        <w:rPr>
          <w:rFonts w:ascii="Century Gothic" w:hAnsi="Century Gothic"/>
          <w:b/>
          <w:bCs/>
          <w:sz w:val="24"/>
          <w:szCs w:val="24"/>
        </w:rPr>
        <w:t xml:space="preserve"> change the lives of young people and to support </w:t>
      </w:r>
      <w:r w:rsidR="004C499B">
        <w:rPr>
          <w:rFonts w:ascii="Century Gothic" w:hAnsi="Century Gothic"/>
          <w:b/>
          <w:bCs/>
          <w:sz w:val="24"/>
          <w:szCs w:val="24"/>
        </w:rPr>
        <w:t>them in enjoying success in their lives.</w:t>
      </w:r>
    </w:p>
    <w:p w14:paraId="7D3C066F" w14:textId="77777777" w:rsidR="00CB6097" w:rsidRDefault="00A54AFC" w:rsidP="00CD4F94">
      <w:pPr>
        <w:rPr>
          <w:rFonts w:ascii="Century Gothic" w:hAnsi="Century Gothic"/>
          <w:b/>
          <w:bCs/>
          <w:sz w:val="24"/>
          <w:szCs w:val="24"/>
        </w:rPr>
      </w:pPr>
      <w:r w:rsidRPr="001C53A3">
        <w:rPr>
          <w:rFonts w:ascii="Century Gothic" w:hAnsi="Century Gothic"/>
          <w:sz w:val="24"/>
          <w:szCs w:val="24"/>
        </w:rPr>
        <w:t xml:space="preserve">Additionally all staff have access to the Schools Advisory Service (SAS) which provides well-being and </w:t>
      </w:r>
      <w:r w:rsidR="003C6D46" w:rsidRPr="001C53A3">
        <w:rPr>
          <w:rFonts w:ascii="Century Gothic" w:hAnsi="Century Gothic"/>
          <w:sz w:val="24"/>
          <w:szCs w:val="24"/>
        </w:rPr>
        <w:t xml:space="preserve">health services </w:t>
      </w:r>
      <w:r w:rsidR="00DC63FD" w:rsidRPr="001C53A3">
        <w:rPr>
          <w:rFonts w:ascii="Century Gothic" w:hAnsi="Century Gothic"/>
          <w:sz w:val="24"/>
          <w:szCs w:val="24"/>
        </w:rPr>
        <w:t>such as:</w:t>
      </w:r>
    </w:p>
    <w:p w14:paraId="7A2EF4D3" w14:textId="58C5B710" w:rsidR="00CB6097" w:rsidRDefault="00693941" w:rsidP="00CD4F94">
      <w:pPr>
        <w:rPr>
          <w:rFonts w:ascii="Century Gothic" w:hAnsi="Century Gothic"/>
          <w:b/>
          <w:bCs/>
          <w:sz w:val="24"/>
          <w:szCs w:val="24"/>
        </w:rPr>
      </w:pPr>
      <w:r>
        <w:rPr>
          <w:rFonts w:ascii="Century Gothic" w:hAnsi="Century Gothic"/>
          <w:b/>
          <w:bCs/>
          <w:sz w:val="24"/>
          <w:szCs w:val="24"/>
        </w:rPr>
        <w:t>Counselling</w:t>
      </w:r>
    </w:p>
    <w:p w14:paraId="3B99F9AF" w14:textId="619137E8" w:rsidR="00CB6097" w:rsidRDefault="00A1589D" w:rsidP="00CD4F94">
      <w:pPr>
        <w:rPr>
          <w:rFonts w:ascii="Century Gothic" w:hAnsi="Century Gothic"/>
          <w:b/>
          <w:bCs/>
          <w:sz w:val="24"/>
          <w:szCs w:val="24"/>
        </w:rPr>
      </w:pPr>
      <w:r>
        <w:rPr>
          <w:rFonts w:ascii="Century Gothic" w:hAnsi="Century Gothic"/>
          <w:b/>
          <w:bCs/>
          <w:sz w:val="24"/>
          <w:szCs w:val="24"/>
        </w:rPr>
        <w:t>Nurse support service</w:t>
      </w:r>
    </w:p>
    <w:p w14:paraId="6B28559D" w14:textId="0C73CAC4" w:rsidR="00A1589D" w:rsidRDefault="00A1589D" w:rsidP="00CD4F94">
      <w:pPr>
        <w:rPr>
          <w:rFonts w:ascii="Century Gothic" w:hAnsi="Century Gothic"/>
          <w:b/>
          <w:bCs/>
          <w:sz w:val="24"/>
          <w:szCs w:val="24"/>
        </w:rPr>
      </w:pPr>
      <w:r>
        <w:rPr>
          <w:rFonts w:ascii="Century Gothic" w:hAnsi="Century Gothic"/>
          <w:b/>
          <w:bCs/>
          <w:sz w:val="24"/>
          <w:szCs w:val="24"/>
        </w:rPr>
        <w:t>Physiotherapy</w:t>
      </w:r>
    </w:p>
    <w:p w14:paraId="3465C382" w14:textId="1FA162C8" w:rsidR="00A1589D" w:rsidRDefault="00A1589D" w:rsidP="00CD4F94">
      <w:pPr>
        <w:rPr>
          <w:rFonts w:ascii="Century Gothic" w:hAnsi="Century Gothic"/>
          <w:b/>
          <w:bCs/>
          <w:sz w:val="24"/>
          <w:szCs w:val="24"/>
        </w:rPr>
      </w:pPr>
      <w:r>
        <w:rPr>
          <w:rFonts w:ascii="Century Gothic" w:hAnsi="Century Gothic"/>
          <w:b/>
          <w:bCs/>
          <w:sz w:val="24"/>
          <w:szCs w:val="24"/>
        </w:rPr>
        <w:t>Medical</w:t>
      </w:r>
      <w:r w:rsidR="00F544C0">
        <w:rPr>
          <w:rFonts w:ascii="Century Gothic" w:hAnsi="Century Gothic"/>
          <w:b/>
          <w:bCs/>
          <w:sz w:val="24"/>
          <w:szCs w:val="24"/>
        </w:rPr>
        <w:t xml:space="preserve"> </w:t>
      </w:r>
      <w:r>
        <w:rPr>
          <w:rFonts w:ascii="Century Gothic" w:hAnsi="Century Gothic"/>
          <w:b/>
          <w:bCs/>
          <w:sz w:val="24"/>
          <w:szCs w:val="24"/>
        </w:rPr>
        <w:t>services</w:t>
      </w:r>
    </w:p>
    <w:p w14:paraId="547EB067" w14:textId="50F71EFF" w:rsidR="00A1589D" w:rsidRDefault="00F544C0" w:rsidP="00CD4F94">
      <w:pPr>
        <w:rPr>
          <w:rFonts w:ascii="Century Gothic" w:hAnsi="Century Gothic"/>
          <w:b/>
          <w:bCs/>
          <w:sz w:val="24"/>
          <w:szCs w:val="24"/>
        </w:rPr>
      </w:pPr>
      <w:r>
        <w:rPr>
          <w:rFonts w:ascii="Century Gothic" w:hAnsi="Century Gothic"/>
          <w:b/>
          <w:bCs/>
          <w:sz w:val="24"/>
          <w:szCs w:val="24"/>
        </w:rPr>
        <w:t>Slimming World</w:t>
      </w:r>
    </w:p>
    <w:p w14:paraId="7993F152" w14:textId="5AFB118E" w:rsidR="00F544C0" w:rsidRDefault="00F544C0" w:rsidP="00CD4F94">
      <w:pPr>
        <w:rPr>
          <w:rFonts w:ascii="Century Gothic" w:hAnsi="Century Gothic"/>
          <w:b/>
          <w:bCs/>
          <w:sz w:val="24"/>
          <w:szCs w:val="24"/>
        </w:rPr>
      </w:pPr>
      <w:r>
        <w:rPr>
          <w:rFonts w:ascii="Century Gothic" w:hAnsi="Century Gothic"/>
          <w:b/>
          <w:bCs/>
          <w:sz w:val="24"/>
          <w:szCs w:val="24"/>
        </w:rPr>
        <w:t>Menopause</w:t>
      </w:r>
      <w:r w:rsidR="001C173F">
        <w:rPr>
          <w:rFonts w:ascii="Century Gothic" w:hAnsi="Century Gothic"/>
          <w:b/>
          <w:bCs/>
          <w:sz w:val="24"/>
          <w:szCs w:val="24"/>
        </w:rPr>
        <w:t xml:space="preserve"> Support </w:t>
      </w:r>
    </w:p>
    <w:p w14:paraId="043E38EF" w14:textId="3B9D0C1F" w:rsidR="001C173F" w:rsidRDefault="001C173F" w:rsidP="00CD4F94">
      <w:pPr>
        <w:rPr>
          <w:rFonts w:ascii="Century Gothic" w:hAnsi="Century Gothic"/>
          <w:b/>
          <w:bCs/>
          <w:sz w:val="24"/>
          <w:szCs w:val="24"/>
        </w:rPr>
      </w:pPr>
      <w:r>
        <w:rPr>
          <w:rFonts w:ascii="Century Gothic" w:hAnsi="Century Gothic"/>
          <w:b/>
          <w:bCs/>
          <w:sz w:val="24"/>
          <w:szCs w:val="24"/>
        </w:rPr>
        <w:t>GP Consultations</w:t>
      </w:r>
    </w:p>
    <w:p w14:paraId="22CC51F6" w14:textId="25667078" w:rsidR="006E685D" w:rsidRDefault="006E685D" w:rsidP="00CD4F94">
      <w:pPr>
        <w:rPr>
          <w:rFonts w:ascii="Century Gothic" w:hAnsi="Century Gothic"/>
          <w:b/>
          <w:bCs/>
          <w:sz w:val="24"/>
          <w:szCs w:val="24"/>
        </w:rPr>
      </w:pPr>
      <w:r>
        <w:rPr>
          <w:rFonts w:ascii="Century Gothic" w:hAnsi="Century Gothic"/>
          <w:b/>
          <w:bCs/>
          <w:sz w:val="24"/>
          <w:szCs w:val="24"/>
        </w:rPr>
        <w:t>SAS Gym</w:t>
      </w:r>
      <w:r w:rsidR="00ED7AAB">
        <w:rPr>
          <w:rFonts w:ascii="Century Gothic" w:hAnsi="Century Gothic"/>
          <w:b/>
          <w:bCs/>
          <w:sz w:val="24"/>
          <w:szCs w:val="24"/>
        </w:rPr>
        <w:t xml:space="preserve"> and access to PT support</w:t>
      </w:r>
    </w:p>
    <w:p w14:paraId="432AAD64" w14:textId="64AD7EFA" w:rsidR="006E685D" w:rsidRDefault="006E685D" w:rsidP="00CD4F94">
      <w:pPr>
        <w:rPr>
          <w:rFonts w:ascii="Century Gothic" w:hAnsi="Century Gothic"/>
          <w:b/>
          <w:bCs/>
          <w:sz w:val="24"/>
          <w:szCs w:val="24"/>
        </w:rPr>
      </w:pPr>
      <w:r>
        <w:rPr>
          <w:rFonts w:ascii="Century Gothic" w:hAnsi="Century Gothic"/>
          <w:b/>
          <w:bCs/>
          <w:sz w:val="24"/>
          <w:szCs w:val="24"/>
        </w:rPr>
        <w:t>Mindful</w:t>
      </w:r>
      <w:r w:rsidR="00ED7AAB">
        <w:rPr>
          <w:rFonts w:ascii="Century Gothic" w:hAnsi="Century Gothic"/>
          <w:b/>
          <w:bCs/>
          <w:sz w:val="24"/>
          <w:szCs w:val="24"/>
        </w:rPr>
        <w:t xml:space="preserve">ness </w:t>
      </w:r>
    </w:p>
    <w:p w14:paraId="6255EB97" w14:textId="1B75E0FE" w:rsidR="006E685D" w:rsidRDefault="006E685D" w:rsidP="00CD4F94">
      <w:pPr>
        <w:rPr>
          <w:rFonts w:ascii="Century Gothic" w:hAnsi="Century Gothic"/>
          <w:b/>
          <w:bCs/>
          <w:sz w:val="24"/>
          <w:szCs w:val="24"/>
        </w:rPr>
      </w:pPr>
      <w:r>
        <w:rPr>
          <w:rFonts w:ascii="Century Gothic" w:hAnsi="Century Gothic"/>
          <w:b/>
          <w:bCs/>
          <w:sz w:val="24"/>
          <w:szCs w:val="24"/>
        </w:rPr>
        <w:t xml:space="preserve">Stress management </w:t>
      </w:r>
    </w:p>
    <w:p w14:paraId="16B688E1" w14:textId="552798A0" w:rsidR="00ED7AAB" w:rsidRDefault="00ED7AAB" w:rsidP="00CD4F94">
      <w:pPr>
        <w:rPr>
          <w:rFonts w:ascii="Century Gothic" w:hAnsi="Century Gothic"/>
          <w:b/>
          <w:bCs/>
          <w:sz w:val="24"/>
          <w:szCs w:val="24"/>
        </w:rPr>
      </w:pPr>
      <w:proofErr w:type="spellStart"/>
      <w:r>
        <w:rPr>
          <w:rFonts w:ascii="Century Gothic" w:hAnsi="Century Gothic"/>
          <w:b/>
          <w:bCs/>
          <w:sz w:val="24"/>
          <w:szCs w:val="24"/>
        </w:rPr>
        <w:t>Man</w:t>
      </w:r>
      <w:r w:rsidR="00E803BA">
        <w:rPr>
          <w:rFonts w:ascii="Century Gothic" w:hAnsi="Century Gothic"/>
          <w:b/>
          <w:bCs/>
          <w:sz w:val="24"/>
          <w:szCs w:val="24"/>
        </w:rPr>
        <w:t>s</w:t>
      </w:r>
      <w:r>
        <w:rPr>
          <w:rFonts w:ascii="Century Gothic" w:hAnsi="Century Gothic"/>
          <w:b/>
          <w:bCs/>
          <w:sz w:val="24"/>
          <w:szCs w:val="24"/>
        </w:rPr>
        <w:t>pace</w:t>
      </w:r>
      <w:proofErr w:type="spellEnd"/>
      <w:r w:rsidR="00E803BA">
        <w:rPr>
          <w:rFonts w:ascii="Century Gothic" w:hAnsi="Century Gothic"/>
          <w:b/>
          <w:bCs/>
          <w:sz w:val="24"/>
          <w:szCs w:val="24"/>
        </w:rPr>
        <w:t>: Men’s Health</w:t>
      </w:r>
    </w:p>
    <w:p w14:paraId="18BC26C0" w14:textId="77777777" w:rsidR="00E67F83" w:rsidRDefault="00E67F83" w:rsidP="00CD4F94">
      <w:pPr>
        <w:rPr>
          <w:rFonts w:ascii="Century Gothic" w:hAnsi="Century Gothic"/>
          <w:b/>
          <w:bCs/>
          <w:sz w:val="24"/>
          <w:szCs w:val="24"/>
        </w:rPr>
      </w:pPr>
    </w:p>
    <w:p w14:paraId="5170D062" w14:textId="68C899EA" w:rsidR="00E67F83" w:rsidRDefault="00E67F83" w:rsidP="00CD4F94">
      <w:pPr>
        <w:rPr>
          <w:rFonts w:ascii="Century Gothic" w:hAnsi="Century Gothic"/>
          <w:b/>
          <w:bCs/>
          <w:sz w:val="24"/>
          <w:szCs w:val="24"/>
        </w:rPr>
      </w:pPr>
      <w:r>
        <w:rPr>
          <w:rFonts w:ascii="Century Gothic" w:hAnsi="Century Gothic"/>
          <w:b/>
          <w:bCs/>
          <w:sz w:val="24"/>
          <w:szCs w:val="24"/>
        </w:rPr>
        <w:t>SAS Services</w:t>
      </w:r>
    </w:p>
    <w:p w14:paraId="53238559" w14:textId="41B3C39B" w:rsidR="008867D5" w:rsidRPr="00CD4F94" w:rsidRDefault="00C87E61" w:rsidP="00CD4F94">
      <w:pPr>
        <w:rPr>
          <w:rFonts w:ascii="Century Gothic" w:hAnsi="Century Gothic"/>
          <w:b/>
          <w:bCs/>
          <w:sz w:val="24"/>
          <w:szCs w:val="24"/>
        </w:rPr>
      </w:pPr>
      <w:r>
        <w:rPr>
          <w:noProof/>
        </w:rPr>
        <w:drawing>
          <wp:anchor distT="0" distB="0" distL="114300" distR="114300" simplePos="0" relativeHeight="251659266" behindDoc="1" locked="0" layoutInCell="1" allowOverlap="1" wp14:anchorId="73062458" wp14:editId="08A77008">
            <wp:simplePos x="0" y="0"/>
            <wp:positionH relativeFrom="column">
              <wp:posOffset>2955112</wp:posOffset>
            </wp:positionH>
            <wp:positionV relativeFrom="paragraph">
              <wp:posOffset>106401</wp:posOffset>
            </wp:positionV>
            <wp:extent cx="2515870" cy="2515870"/>
            <wp:effectExtent l="0" t="0" r="0" b="0"/>
            <wp:wrapNone/>
            <wp:docPr id="5" name="Picture 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5870" cy="2515870"/>
                    </a:xfrm>
                    <a:prstGeom prst="rect">
                      <a:avLst/>
                    </a:prstGeom>
                    <a:noFill/>
                    <a:ln>
                      <a:noFill/>
                    </a:ln>
                  </pic:spPr>
                </pic:pic>
              </a:graphicData>
            </a:graphic>
          </wp:anchor>
        </w:drawing>
      </w:r>
      <w:r w:rsidR="00CB6097">
        <w:t> </w:t>
      </w:r>
      <w:r w:rsidR="00CB6097">
        <w:rPr>
          <w:rFonts w:ascii="Century Gothic" w:hAnsi="Century Gothic"/>
          <w:b/>
          <w:bCs/>
          <w:noProof/>
        </w:rPr>
        <w:drawing>
          <wp:inline distT="0" distB="0" distL="0" distR="0" wp14:anchorId="5A2112B9" wp14:editId="2E1602BC">
            <wp:extent cx="2779776" cy="2784104"/>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11223" cy="2815600"/>
                    </a:xfrm>
                    <a:prstGeom prst="rect">
                      <a:avLst/>
                    </a:prstGeom>
                    <a:noFill/>
                    <a:ln>
                      <a:noFill/>
                    </a:ln>
                  </pic:spPr>
                </pic:pic>
              </a:graphicData>
            </a:graphic>
          </wp:inline>
        </w:drawing>
      </w:r>
      <w:r w:rsidR="004D4757" w:rsidRPr="004D4757">
        <w:t xml:space="preserve"> </w:t>
      </w:r>
      <w:r w:rsidR="004D4757">
        <w:t> </w:t>
      </w:r>
      <w:r w:rsidR="008867D5" w:rsidRPr="00CD4F94">
        <w:rPr>
          <w:rFonts w:ascii="Century Gothic" w:hAnsi="Century Gothic"/>
          <w:b/>
          <w:bCs/>
          <w:sz w:val="24"/>
          <w:szCs w:val="24"/>
        </w:rPr>
        <w:br w:type="page"/>
      </w:r>
    </w:p>
    <w:p w14:paraId="31ABA0C3" w14:textId="2DF2B557" w:rsidR="0045207D" w:rsidRPr="00BD3618" w:rsidRDefault="003229FA" w:rsidP="0045207D">
      <w:pPr>
        <w:rPr>
          <w:rFonts w:ascii="Century Gothic" w:hAnsi="Century Gothic"/>
          <w:b/>
          <w:bCs/>
          <w:sz w:val="24"/>
          <w:szCs w:val="24"/>
        </w:rPr>
      </w:pPr>
      <w:r w:rsidRPr="00BD3618">
        <w:rPr>
          <w:rFonts w:ascii="Century Gothic" w:hAnsi="Century Gothic"/>
          <w:b/>
          <w:bCs/>
          <w:sz w:val="24"/>
          <w:szCs w:val="24"/>
        </w:rPr>
        <w:lastRenderedPageBreak/>
        <w:t>Person Specification – Teaching Staff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2442"/>
        <w:gridCol w:w="6466"/>
      </w:tblGrid>
      <w:tr w:rsidR="0021020E" w:rsidRPr="00BD3618" w14:paraId="5546E9C5" w14:textId="77777777" w:rsidTr="00B34875">
        <w:trPr>
          <w:trHeight w:val="432"/>
        </w:trPr>
        <w:tc>
          <w:tcPr>
            <w:tcW w:w="2559" w:type="dxa"/>
            <w:shd w:val="clear" w:color="auto" w:fill="FFFFFF" w:themeFill="background1"/>
          </w:tcPr>
          <w:p w14:paraId="6747E784" w14:textId="77777777" w:rsidR="0021020E" w:rsidRPr="00C064A4" w:rsidRDefault="0021020E" w:rsidP="00822FE7">
            <w:pPr>
              <w:pStyle w:val="TableHeading"/>
              <w:rPr>
                <w:rFonts w:ascii="Century Gothic" w:hAnsi="Century Gothic"/>
                <w:color w:val="auto"/>
                <w:sz w:val="22"/>
                <w:szCs w:val="22"/>
                <w:lang w:val="en-GB"/>
              </w:rPr>
            </w:pPr>
            <w:r w:rsidRPr="00C064A4">
              <w:rPr>
                <w:rFonts w:ascii="Century Gothic" w:hAnsi="Century Gothic"/>
                <w:caps/>
                <w:color w:val="000000"/>
                <w:sz w:val="22"/>
                <w:szCs w:val="22"/>
              </w:rPr>
              <w:t>criteria</w:t>
            </w:r>
          </w:p>
        </w:tc>
        <w:tc>
          <w:tcPr>
            <w:tcW w:w="7080" w:type="dxa"/>
            <w:shd w:val="clear" w:color="auto" w:fill="FFFFFF" w:themeFill="background1"/>
          </w:tcPr>
          <w:p w14:paraId="4C8995DC" w14:textId="77777777" w:rsidR="0021020E" w:rsidRPr="00C064A4" w:rsidRDefault="0021020E" w:rsidP="00822FE7">
            <w:pPr>
              <w:pStyle w:val="TableHeading"/>
              <w:rPr>
                <w:rFonts w:ascii="Century Gothic" w:hAnsi="Century Gothic"/>
                <w:color w:val="auto"/>
                <w:sz w:val="22"/>
                <w:szCs w:val="22"/>
                <w:lang w:val="en-GB"/>
              </w:rPr>
            </w:pPr>
            <w:r w:rsidRPr="00C064A4">
              <w:rPr>
                <w:rFonts w:ascii="Century Gothic" w:hAnsi="Century Gothic"/>
                <w:caps/>
                <w:color w:val="000000"/>
                <w:sz w:val="22"/>
                <w:szCs w:val="22"/>
              </w:rPr>
              <w:t>qualities</w:t>
            </w:r>
          </w:p>
        </w:tc>
      </w:tr>
      <w:tr w:rsidR="0021020E" w:rsidRPr="00BD3618" w14:paraId="03C02145" w14:textId="77777777" w:rsidTr="00B34875">
        <w:trPr>
          <w:trHeight w:val="486"/>
        </w:trPr>
        <w:tc>
          <w:tcPr>
            <w:tcW w:w="2559" w:type="dxa"/>
            <w:shd w:val="clear" w:color="auto" w:fill="FFFFFF"/>
          </w:tcPr>
          <w:p w14:paraId="1C830409" w14:textId="77777777" w:rsidR="0021020E" w:rsidRPr="00C064A4" w:rsidRDefault="0021020E" w:rsidP="00822FE7">
            <w:pPr>
              <w:pStyle w:val="Text"/>
              <w:rPr>
                <w:rFonts w:ascii="Century Gothic" w:hAnsi="Century Gothic"/>
                <w:sz w:val="22"/>
                <w:szCs w:val="22"/>
                <w:lang w:val="en-GB"/>
              </w:rPr>
            </w:pPr>
            <w:r w:rsidRPr="00C064A4">
              <w:rPr>
                <w:rFonts w:ascii="Century Gothic" w:hAnsi="Century Gothic"/>
                <w:b/>
                <w:sz w:val="22"/>
                <w:szCs w:val="22"/>
                <w:lang w:val="en-GB"/>
              </w:rPr>
              <w:t>Qualifications and experience</w:t>
            </w:r>
          </w:p>
        </w:tc>
        <w:tc>
          <w:tcPr>
            <w:tcW w:w="7080" w:type="dxa"/>
            <w:shd w:val="clear" w:color="auto" w:fill="FFFFFF"/>
          </w:tcPr>
          <w:p w14:paraId="693E7C19" w14:textId="77777777" w:rsidR="0021020E" w:rsidRPr="00C064A4" w:rsidRDefault="0021020E" w:rsidP="00822FE7">
            <w:pPr>
              <w:pStyle w:val="ColorfulList-Accent11"/>
              <w:rPr>
                <w:rFonts w:ascii="Century Gothic" w:hAnsi="Century Gothic"/>
                <w:sz w:val="22"/>
                <w:szCs w:val="22"/>
              </w:rPr>
            </w:pPr>
            <w:r w:rsidRPr="00C064A4">
              <w:rPr>
                <w:rFonts w:ascii="Century Gothic" w:hAnsi="Century Gothic"/>
                <w:sz w:val="22"/>
                <w:szCs w:val="22"/>
              </w:rPr>
              <w:t xml:space="preserve">Qualified teacher status </w:t>
            </w:r>
          </w:p>
          <w:p w14:paraId="1D2BB914" w14:textId="77777777" w:rsidR="0021020E" w:rsidRPr="00C064A4" w:rsidRDefault="0021020E" w:rsidP="00822FE7">
            <w:pPr>
              <w:pStyle w:val="ColorfulList-Accent11"/>
              <w:rPr>
                <w:rFonts w:ascii="Century Gothic" w:hAnsi="Century Gothic"/>
                <w:sz w:val="22"/>
                <w:szCs w:val="22"/>
              </w:rPr>
            </w:pPr>
            <w:r w:rsidRPr="00C064A4">
              <w:rPr>
                <w:rFonts w:ascii="Century Gothic" w:hAnsi="Century Gothic"/>
                <w:sz w:val="22"/>
                <w:szCs w:val="22"/>
              </w:rPr>
              <w:t>Degree</w:t>
            </w:r>
          </w:p>
          <w:p w14:paraId="3168009E" w14:textId="77777777" w:rsidR="0021020E" w:rsidRPr="00C064A4" w:rsidRDefault="0021020E" w:rsidP="00822FE7">
            <w:pPr>
              <w:pStyle w:val="ColorfulList-Accent11"/>
              <w:rPr>
                <w:rFonts w:ascii="Century Gothic" w:hAnsi="Century Gothic"/>
                <w:sz w:val="22"/>
                <w:szCs w:val="22"/>
              </w:rPr>
            </w:pPr>
            <w:r w:rsidRPr="00C064A4">
              <w:rPr>
                <w:rFonts w:ascii="Century Gothic" w:hAnsi="Century Gothic"/>
                <w:sz w:val="22"/>
                <w:szCs w:val="22"/>
              </w:rPr>
              <w:t>Successful teaching experience</w:t>
            </w:r>
          </w:p>
          <w:p w14:paraId="7DEC8AC1" w14:textId="77777777" w:rsidR="0021020E" w:rsidRPr="00C064A4" w:rsidRDefault="0021020E" w:rsidP="00822FE7">
            <w:pPr>
              <w:pStyle w:val="ColorfulList-Accent11"/>
              <w:rPr>
                <w:rFonts w:ascii="Century Gothic" w:hAnsi="Century Gothic"/>
                <w:sz w:val="22"/>
                <w:szCs w:val="22"/>
              </w:rPr>
            </w:pPr>
            <w:r w:rsidRPr="00C064A4">
              <w:rPr>
                <w:rFonts w:ascii="Century Gothic" w:hAnsi="Century Gothic"/>
                <w:sz w:val="22"/>
                <w:szCs w:val="22"/>
              </w:rPr>
              <w:t>Experience of working with young people that have Social, Emotional or Mental Health difficulties</w:t>
            </w:r>
          </w:p>
          <w:p w14:paraId="2AD335B5" w14:textId="1EAF9C90" w:rsidR="0021020E" w:rsidRPr="00C064A4" w:rsidRDefault="0021020E" w:rsidP="00DC44D3">
            <w:pPr>
              <w:pStyle w:val="ColorfulList-Accent11"/>
              <w:rPr>
                <w:rFonts w:ascii="Century Gothic" w:hAnsi="Century Gothic"/>
                <w:i/>
                <w:sz w:val="22"/>
                <w:szCs w:val="22"/>
              </w:rPr>
            </w:pPr>
            <w:r w:rsidRPr="00C064A4">
              <w:rPr>
                <w:rFonts w:ascii="Century Gothic" w:hAnsi="Century Gothic"/>
                <w:sz w:val="22"/>
                <w:szCs w:val="22"/>
              </w:rPr>
              <w:t>A broader understanding of SEN</w:t>
            </w:r>
          </w:p>
        </w:tc>
      </w:tr>
      <w:tr w:rsidR="0021020E" w:rsidRPr="00BD3618" w14:paraId="121870B1" w14:textId="77777777" w:rsidTr="00B34875">
        <w:trPr>
          <w:trHeight w:val="486"/>
        </w:trPr>
        <w:tc>
          <w:tcPr>
            <w:tcW w:w="2559" w:type="dxa"/>
            <w:shd w:val="clear" w:color="auto" w:fill="FFFFFF"/>
          </w:tcPr>
          <w:p w14:paraId="7CC91699" w14:textId="77777777" w:rsidR="0021020E" w:rsidRPr="00C064A4" w:rsidRDefault="0021020E" w:rsidP="00822FE7">
            <w:pPr>
              <w:pStyle w:val="Text"/>
              <w:rPr>
                <w:rFonts w:ascii="Century Gothic" w:hAnsi="Century Gothic"/>
                <w:b/>
                <w:sz w:val="22"/>
                <w:szCs w:val="22"/>
                <w:lang w:val="en-GB"/>
              </w:rPr>
            </w:pPr>
            <w:r w:rsidRPr="00C064A4">
              <w:rPr>
                <w:rFonts w:ascii="Century Gothic" w:hAnsi="Century Gothic"/>
                <w:b/>
                <w:sz w:val="22"/>
                <w:szCs w:val="22"/>
                <w:lang w:val="en-GB"/>
              </w:rPr>
              <w:t>Skills and knowledge</w:t>
            </w:r>
          </w:p>
        </w:tc>
        <w:tc>
          <w:tcPr>
            <w:tcW w:w="7080" w:type="dxa"/>
            <w:shd w:val="clear" w:color="auto" w:fill="FFFFFF"/>
          </w:tcPr>
          <w:p w14:paraId="4974F72C" w14:textId="77777777" w:rsidR="0021020E" w:rsidRPr="00C064A4" w:rsidRDefault="0021020E" w:rsidP="00822FE7">
            <w:pPr>
              <w:pStyle w:val="ColorfulList-Accent11"/>
              <w:rPr>
                <w:rFonts w:ascii="Century Gothic" w:hAnsi="Century Gothic"/>
                <w:sz w:val="22"/>
                <w:szCs w:val="22"/>
              </w:rPr>
            </w:pPr>
            <w:r w:rsidRPr="00C064A4">
              <w:rPr>
                <w:rFonts w:ascii="Century Gothic" w:hAnsi="Century Gothic"/>
                <w:sz w:val="22"/>
                <w:szCs w:val="22"/>
              </w:rPr>
              <w:t>Knowledge of the National Curriculum</w:t>
            </w:r>
          </w:p>
          <w:p w14:paraId="273B3C1C" w14:textId="77777777" w:rsidR="0021020E" w:rsidRPr="00C064A4" w:rsidRDefault="0021020E" w:rsidP="00822FE7">
            <w:pPr>
              <w:pStyle w:val="ColorfulList-Accent11"/>
              <w:rPr>
                <w:rFonts w:ascii="Century Gothic" w:hAnsi="Century Gothic"/>
                <w:sz w:val="22"/>
                <w:szCs w:val="22"/>
              </w:rPr>
            </w:pPr>
            <w:r w:rsidRPr="00C064A4">
              <w:rPr>
                <w:rFonts w:ascii="Century Gothic" w:hAnsi="Century Gothic"/>
                <w:sz w:val="22"/>
                <w:szCs w:val="22"/>
              </w:rPr>
              <w:t>Knowledge of effective teaching and learning strategies</w:t>
            </w:r>
          </w:p>
          <w:p w14:paraId="267DD1F2" w14:textId="77777777" w:rsidR="0021020E" w:rsidRPr="00C064A4" w:rsidRDefault="0021020E" w:rsidP="00822FE7">
            <w:pPr>
              <w:pStyle w:val="ColorfulList-Accent11"/>
              <w:rPr>
                <w:rFonts w:ascii="Century Gothic" w:hAnsi="Century Gothic"/>
                <w:sz w:val="22"/>
                <w:szCs w:val="22"/>
              </w:rPr>
            </w:pPr>
            <w:r w:rsidRPr="00C064A4">
              <w:rPr>
                <w:rFonts w:ascii="Century Gothic" w:hAnsi="Century Gothic"/>
                <w:sz w:val="22"/>
                <w:szCs w:val="22"/>
              </w:rPr>
              <w:t>A good understanding of how children learn</w:t>
            </w:r>
          </w:p>
          <w:p w14:paraId="43EBE73D" w14:textId="77777777" w:rsidR="0021020E" w:rsidRPr="00C064A4" w:rsidRDefault="0021020E" w:rsidP="00822FE7">
            <w:pPr>
              <w:pStyle w:val="ColorfulList-Accent11"/>
              <w:rPr>
                <w:rFonts w:ascii="Century Gothic" w:hAnsi="Century Gothic"/>
                <w:sz w:val="22"/>
                <w:szCs w:val="22"/>
              </w:rPr>
            </w:pPr>
            <w:r w:rsidRPr="00C064A4">
              <w:rPr>
                <w:rFonts w:ascii="Century Gothic" w:hAnsi="Century Gothic"/>
                <w:sz w:val="22"/>
                <w:szCs w:val="22"/>
              </w:rPr>
              <w:t>Ability to adapt teaching to meet pupils’ needs</w:t>
            </w:r>
          </w:p>
          <w:p w14:paraId="4C12DD16" w14:textId="77777777" w:rsidR="0021020E" w:rsidRPr="00C064A4" w:rsidRDefault="0021020E" w:rsidP="00822FE7">
            <w:pPr>
              <w:pStyle w:val="ColorfulList-Accent11"/>
              <w:rPr>
                <w:rFonts w:ascii="Century Gothic" w:hAnsi="Century Gothic"/>
                <w:sz w:val="22"/>
                <w:szCs w:val="22"/>
              </w:rPr>
            </w:pPr>
            <w:r w:rsidRPr="00C064A4">
              <w:rPr>
                <w:rFonts w:ascii="Century Gothic" w:hAnsi="Century Gothic"/>
                <w:sz w:val="22"/>
                <w:szCs w:val="22"/>
              </w:rPr>
              <w:t>Ability to build effective working relationships with pupils</w:t>
            </w:r>
          </w:p>
          <w:p w14:paraId="0AB86B3D" w14:textId="77777777" w:rsidR="0021020E" w:rsidRPr="00C064A4" w:rsidRDefault="0021020E" w:rsidP="00822FE7">
            <w:pPr>
              <w:pStyle w:val="ColorfulList-Accent11"/>
              <w:rPr>
                <w:rFonts w:ascii="Century Gothic" w:hAnsi="Century Gothic"/>
                <w:sz w:val="22"/>
                <w:szCs w:val="22"/>
              </w:rPr>
            </w:pPr>
            <w:r w:rsidRPr="00C064A4">
              <w:rPr>
                <w:rFonts w:ascii="Century Gothic" w:hAnsi="Century Gothic"/>
                <w:sz w:val="22"/>
                <w:szCs w:val="22"/>
              </w:rPr>
              <w:t>Knowledge of guidance and requirements around safeguarding children</w:t>
            </w:r>
          </w:p>
          <w:p w14:paraId="5FF6B942" w14:textId="77777777" w:rsidR="0021020E" w:rsidRPr="00C064A4" w:rsidRDefault="0021020E" w:rsidP="00822FE7">
            <w:pPr>
              <w:pStyle w:val="ColorfulList-Accent11"/>
              <w:rPr>
                <w:rFonts w:ascii="Century Gothic" w:hAnsi="Century Gothic"/>
                <w:sz w:val="22"/>
                <w:szCs w:val="22"/>
              </w:rPr>
            </w:pPr>
            <w:r w:rsidRPr="00C064A4">
              <w:rPr>
                <w:rFonts w:ascii="Century Gothic" w:hAnsi="Century Gothic"/>
                <w:sz w:val="22"/>
                <w:szCs w:val="22"/>
              </w:rPr>
              <w:t>Knowledge of effective behaviour management strategies</w:t>
            </w:r>
          </w:p>
          <w:p w14:paraId="172DF85D" w14:textId="77777777" w:rsidR="0021020E" w:rsidRPr="00C064A4" w:rsidRDefault="0021020E" w:rsidP="00822FE7">
            <w:pPr>
              <w:pStyle w:val="ColorfulList-Accent11"/>
              <w:rPr>
                <w:rFonts w:ascii="Century Gothic" w:hAnsi="Century Gothic"/>
                <w:sz w:val="22"/>
                <w:szCs w:val="22"/>
              </w:rPr>
            </w:pPr>
            <w:r w:rsidRPr="00C064A4">
              <w:rPr>
                <w:rFonts w:ascii="Century Gothic" w:hAnsi="Century Gothic"/>
                <w:sz w:val="22"/>
                <w:szCs w:val="22"/>
              </w:rPr>
              <w:t>Good ICT skills, particularly using ICT to support learning</w:t>
            </w:r>
          </w:p>
          <w:p w14:paraId="14761BE2" w14:textId="09E8E56B" w:rsidR="0021020E" w:rsidRPr="00C064A4" w:rsidRDefault="0021020E" w:rsidP="0021020E">
            <w:pPr>
              <w:pStyle w:val="ColorfulList-Accent11"/>
              <w:rPr>
                <w:rFonts w:ascii="Century Gothic" w:hAnsi="Century Gothic"/>
                <w:i/>
                <w:sz w:val="22"/>
                <w:szCs w:val="22"/>
              </w:rPr>
            </w:pPr>
            <w:r w:rsidRPr="00C064A4">
              <w:rPr>
                <w:rFonts w:ascii="Century Gothic" w:hAnsi="Century Gothic"/>
                <w:sz w:val="22"/>
                <w:szCs w:val="22"/>
              </w:rPr>
              <w:t>Where appropriate to the role, experience of delivering GCSE and/or A-Level</w:t>
            </w:r>
          </w:p>
        </w:tc>
      </w:tr>
      <w:tr w:rsidR="0021020E" w:rsidRPr="00BD3618" w14:paraId="54F93266" w14:textId="77777777" w:rsidTr="00B34875">
        <w:trPr>
          <w:trHeight w:val="486"/>
        </w:trPr>
        <w:tc>
          <w:tcPr>
            <w:tcW w:w="2559" w:type="dxa"/>
            <w:shd w:val="clear" w:color="auto" w:fill="FFFFFF"/>
          </w:tcPr>
          <w:p w14:paraId="4EA7E3A2" w14:textId="77777777" w:rsidR="0021020E" w:rsidRPr="00C064A4" w:rsidRDefault="0021020E" w:rsidP="00822FE7">
            <w:pPr>
              <w:pStyle w:val="Text"/>
              <w:rPr>
                <w:rFonts w:ascii="Century Gothic" w:hAnsi="Century Gothic"/>
                <w:b/>
                <w:sz w:val="22"/>
                <w:szCs w:val="22"/>
                <w:lang w:val="en-GB"/>
              </w:rPr>
            </w:pPr>
            <w:r w:rsidRPr="00C064A4">
              <w:rPr>
                <w:rFonts w:ascii="Century Gothic" w:hAnsi="Century Gothic"/>
                <w:b/>
                <w:sz w:val="22"/>
                <w:szCs w:val="22"/>
                <w:lang w:val="en-GB"/>
              </w:rPr>
              <w:t xml:space="preserve">Personal qualities </w:t>
            </w:r>
          </w:p>
        </w:tc>
        <w:tc>
          <w:tcPr>
            <w:tcW w:w="7080" w:type="dxa"/>
            <w:shd w:val="clear" w:color="auto" w:fill="FFFFFF"/>
          </w:tcPr>
          <w:p w14:paraId="19D49392" w14:textId="77777777" w:rsidR="0021020E" w:rsidRPr="00C064A4" w:rsidRDefault="0021020E" w:rsidP="00822FE7">
            <w:pPr>
              <w:pStyle w:val="ColorfulList-Accent11"/>
              <w:rPr>
                <w:rFonts w:ascii="Century Gothic" w:hAnsi="Century Gothic"/>
                <w:sz w:val="22"/>
                <w:szCs w:val="22"/>
              </w:rPr>
            </w:pPr>
            <w:r w:rsidRPr="00C064A4">
              <w:rPr>
                <w:rFonts w:ascii="Century Gothic" w:hAnsi="Century Gothic"/>
                <w:sz w:val="22"/>
                <w:szCs w:val="22"/>
              </w:rPr>
              <w:t>A commitment to getting the best outcomes for all pupils and promoting the ethos and values of the school</w:t>
            </w:r>
          </w:p>
          <w:p w14:paraId="0B2E1A17" w14:textId="77777777" w:rsidR="0021020E" w:rsidRPr="00C064A4" w:rsidRDefault="0021020E" w:rsidP="00822FE7">
            <w:pPr>
              <w:pStyle w:val="ColorfulList-Accent11"/>
              <w:rPr>
                <w:rFonts w:ascii="Century Gothic" w:hAnsi="Century Gothic"/>
                <w:sz w:val="22"/>
                <w:szCs w:val="22"/>
              </w:rPr>
            </w:pPr>
            <w:r w:rsidRPr="00C064A4">
              <w:rPr>
                <w:rFonts w:ascii="Century Gothic" w:hAnsi="Century Gothic"/>
                <w:sz w:val="22"/>
                <w:szCs w:val="22"/>
              </w:rPr>
              <w:t>High expectations for children’s attainment and progress</w:t>
            </w:r>
          </w:p>
          <w:p w14:paraId="02AB93DD" w14:textId="77777777" w:rsidR="0021020E" w:rsidRPr="00C064A4" w:rsidRDefault="0021020E" w:rsidP="00822FE7">
            <w:pPr>
              <w:pStyle w:val="ColorfulList-Accent11"/>
              <w:rPr>
                <w:rFonts w:ascii="Century Gothic" w:hAnsi="Century Gothic"/>
                <w:sz w:val="22"/>
                <w:szCs w:val="22"/>
              </w:rPr>
            </w:pPr>
            <w:r w:rsidRPr="00C064A4">
              <w:rPr>
                <w:rFonts w:ascii="Century Gothic" w:hAnsi="Century Gothic"/>
                <w:sz w:val="22"/>
                <w:szCs w:val="22"/>
              </w:rPr>
              <w:t>Ability to work under pressure and prioritise effectively</w:t>
            </w:r>
          </w:p>
          <w:p w14:paraId="0B543EE9" w14:textId="77777777" w:rsidR="0021020E" w:rsidRPr="00C064A4" w:rsidRDefault="0021020E" w:rsidP="00822FE7">
            <w:pPr>
              <w:pStyle w:val="ColorfulList-Accent11"/>
              <w:rPr>
                <w:rFonts w:ascii="Century Gothic" w:hAnsi="Century Gothic"/>
                <w:sz w:val="22"/>
                <w:szCs w:val="22"/>
              </w:rPr>
            </w:pPr>
            <w:r w:rsidRPr="00C064A4">
              <w:rPr>
                <w:rFonts w:ascii="Century Gothic" w:hAnsi="Century Gothic"/>
                <w:sz w:val="22"/>
                <w:szCs w:val="22"/>
              </w:rPr>
              <w:t>Commitment to maintaining confidentiality at all times</w:t>
            </w:r>
          </w:p>
          <w:p w14:paraId="39FE17E9" w14:textId="77777777" w:rsidR="0021020E" w:rsidRPr="00C064A4" w:rsidRDefault="0021020E" w:rsidP="00822FE7">
            <w:pPr>
              <w:pStyle w:val="ColorfulList-Accent11"/>
              <w:rPr>
                <w:rFonts w:ascii="Century Gothic" w:hAnsi="Century Gothic"/>
                <w:sz w:val="22"/>
                <w:szCs w:val="22"/>
              </w:rPr>
            </w:pPr>
            <w:r w:rsidRPr="00C064A4">
              <w:rPr>
                <w:rFonts w:ascii="Century Gothic" w:hAnsi="Century Gothic"/>
                <w:sz w:val="22"/>
                <w:szCs w:val="22"/>
              </w:rPr>
              <w:t>Commitment to safeguarding and equality</w:t>
            </w:r>
          </w:p>
          <w:p w14:paraId="59C77C52" w14:textId="6BB323BF" w:rsidR="0021020E" w:rsidRPr="00C064A4" w:rsidRDefault="0021020E" w:rsidP="0021020E">
            <w:pPr>
              <w:pStyle w:val="ColorfulList-Accent11"/>
              <w:rPr>
                <w:rFonts w:ascii="Century Gothic" w:hAnsi="Century Gothic"/>
                <w:i/>
                <w:sz w:val="22"/>
                <w:szCs w:val="22"/>
              </w:rPr>
            </w:pPr>
            <w:r w:rsidRPr="00C064A4">
              <w:rPr>
                <w:rFonts w:ascii="Century Gothic" w:hAnsi="Century Gothic"/>
                <w:sz w:val="22"/>
                <w:szCs w:val="22"/>
              </w:rPr>
              <w:t>High levels of resilience</w:t>
            </w:r>
          </w:p>
        </w:tc>
      </w:tr>
    </w:tbl>
    <w:p w14:paraId="66C4ED7C" w14:textId="77777777" w:rsidR="005E76BF" w:rsidRPr="00BD3618" w:rsidRDefault="005E76BF">
      <w:pPr>
        <w:rPr>
          <w:rFonts w:ascii="Century Gothic" w:hAnsi="Century Gothic"/>
          <w:b/>
          <w:bCs/>
          <w:sz w:val="24"/>
          <w:szCs w:val="24"/>
        </w:rPr>
      </w:pPr>
      <w:r w:rsidRPr="00BD3618">
        <w:rPr>
          <w:rFonts w:ascii="Century Gothic" w:hAnsi="Century Gothic"/>
          <w:b/>
          <w:bCs/>
          <w:sz w:val="24"/>
          <w:szCs w:val="24"/>
        </w:rPr>
        <w:br w:type="page"/>
      </w:r>
    </w:p>
    <w:p w14:paraId="7D3E8654" w14:textId="60076BCF" w:rsidR="005E76BF" w:rsidRPr="00BD3618" w:rsidRDefault="005E76BF" w:rsidP="005E76BF">
      <w:pPr>
        <w:rPr>
          <w:rFonts w:ascii="Century Gothic" w:hAnsi="Century Gothic"/>
          <w:b/>
          <w:bCs/>
          <w:sz w:val="24"/>
          <w:szCs w:val="24"/>
        </w:rPr>
      </w:pPr>
      <w:r w:rsidRPr="00BD3618">
        <w:rPr>
          <w:rFonts w:ascii="Century Gothic" w:hAnsi="Century Gothic"/>
          <w:b/>
          <w:bCs/>
          <w:sz w:val="24"/>
          <w:szCs w:val="24"/>
        </w:rPr>
        <w:lastRenderedPageBreak/>
        <w:t>Person Specification – Non-Teaching Staff</w:t>
      </w:r>
      <w:r w:rsidR="00F34C39" w:rsidRPr="00BD3618">
        <w:rPr>
          <w:rFonts w:ascii="Century Gothic" w:hAnsi="Century Gothic"/>
          <w:b/>
          <w:bCs/>
          <w:sz w:val="24"/>
          <w:szCs w:val="24"/>
        </w:rPr>
        <w:t xml:space="preserve"> </w:t>
      </w:r>
    </w:p>
    <w:p w14:paraId="3531B18B" w14:textId="3DA1F7C1" w:rsidR="00F34C39" w:rsidRPr="00BD3618" w:rsidRDefault="00F34C39" w:rsidP="005E76BF">
      <w:pPr>
        <w:rPr>
          <w:rFonts w:ascii="Century Gothic" w:hAnsi="Century Gothic"/>
          <w:i/>
          <w:iCs/>
          <w:sz w:val="24"/>
          <w:szCs w:val="24"/>
        </w:rPr>
      </w:pPr>
      <w:r w:rsidRPr="00BD3618">
        <w:rPr>
          <w:rFonts w:ascii="Century Gothic" w:hAnsi="Century Gothic"/>
          <w:i/>
          <w:iCs/>
          <w:sz w:val="24"/>
          <w:szCs w:val="24"/>
        </w:rPr>
        <w:t xml:space="preserve">Please see </w:t>
      </w:r>
      <w:r w:rsidR="00DA1C3D">
        <w:rPr>
          <w:rFonts w:ascii="Century Gothic" w:hAnsi="Century Gothic"/>
          <w:i/>
          <w:iCs/>
          <w:sz w:val="24"/>
          <w:szCs w:val="24"/>
        </w:rPr>
        <w:t xml:space="preserve">the </w:t>
      </w:r>
      <w:r w:rsidRPr="00BD3618">
        <w:rPr>
          <w:rFonts w:ascii="Century Gothic" w:hAnsi="Century Gothic"/>
          <w:i/>
          <w:iCs/>
          <w:sz w:val="24"/>
          <w:szCs w:val="24"/>
        </w:rPr>
        <w:t xml:space="preserve">advert for </w:t>
      </w:r>
      <w:r w:rsidR="008040E5" w:rsidRPr="00BD3618">
        <w:rPr>
          <w:rFonts w:ascii="Century Gothic" w:hAnsi="Century Gothic"/>
          <w:i/>
          <w:iCs/>
          <w:sz w:val="24"/>
          <w:szCs w:val="24"/>
        </w:rPr>
        <w:t>role</w:t>
      </w:r>
      <w:r w:rsidR="00DA1C3D">
        <w:rPr>
          <w:rFonts w:ascii="Century Gothic" w:hAnsi="Century Gothic"/>
          <w:i/>
          <w:iCs/>
          <w:sz w:val="24"/>
          <w:szCs w:val="24"/>
        </w:rPr>
        <w:t>-</w:t>
      </w:r>
      <w:r w:rsidR="008040E5" w:rsidRPr="00BD3618">
        <w:rPr>
          <w:rFonts w:ascii="Century Gothic" w:hAnsi="Century Gothic"/>
          <w:i/>
          <w:iCs/>
          <w:sz w:val="24"/>
          <w:szCs w:val="24"/>
        </w:rPr>
        <w:t>specific Person Specifications</w:t>
      </w:r>
    </w:p>
    <w:p w14:paraId="3F71DF02" w14:textId="77777777" w:rsidR="004021CD" w:rsidRPr="00BD3618" w:rsidRDefault="004021CD" w:rsidP="005E76BF">
      <w:pPr>
        <w:rPr>
          <w:rFonts w:ascii="Century Gothic" w:hAnsi="Century Gothic"/>
          <w:i/>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57" w:type="dxa"/>
          <w:bottom w:w="57" w:type="dxa"/>
        </w:tblCellMar>
        <w:tblLook w:val="04A0" w:firstRow="1" w:lastRow="0" w:firstColumn="1" w:lastColumn="0" w:noHBand="0" w:noVBand="1"/>
      </w:tblPr>
      <w:tblGrid>
        <w:gridCol w:w="1673"/>
        <w:gridCol w:w="7235"/>
      </w:tblGrid>
      <w:tr w:rsidR="004021CD" w:rsidRPr="00BD3618" w14:paraId="797ECF38" w14:textId="77777777" w:rsidTr="00BD3618">
        <w:trPr>
          <w:cantSplit/>
        </w:trPr>
        <w:tc>
          <w:tcPr>
            <w:tcW w:w="1539" w:type="dxa"/>
            <w:shd w:val="clear" w:color="auto" w:fill="FFFFFF" w:themeFill="background1"/>
          </w:tcPr>
          <w:p w14:paraId="07520302" w14:textId="77777777" w:rsidR="004021CD" w:rsidRPr="00C064A4" w:rsidRDefault="004021CD" w:rsidP="00822FE7">
            <w:pPr>
              <w:suppressAutoHyphens/>
              <w:spacing w:after="0" w:line="240" w:lineRule="auto"/>
              <w:jc w:val="center"/>
              <w:rPr>
                <w:rFonts w:ascii="Century Gothic" w:eastAsia="MS Mincho" w:hAnsi="Century Gothic" w:cs="Arial"/>
                <w:caps/>
              </w:rPr>
            </w:pPr>
            <w:r w:rsidRPr="00C064A4">
              <w:rPr>
                <w:rFonts w:ascii="Century Gothic" w:eastAsia="MS Mincho" w:hAnsi="Century Gothic" w:cs="Arial"/>
                <w:caps/>
              </w:rPr>
              <w:t>criteria</w:t>
            </w:r>
          </w:p>
        </w:tc>
        <w:tc>
          <w:tcPr>
            <w:tcW w:w="8176" w:type="dxa"/>
            <w:shd w:val="clear" w:color="auto" w:fill="FFFFFF" w:themeFill="background1"/>
          </w:tcPr>
          <w:p w14:paraId="704A0930" w14:textId="77777777" w:rsidR="004021CD" w:rsidRPr="00C064A4" w:rsidRDefault="004021CD" w:rsidP="00822FE7">
            <w:pPr>
              <w:suppressAutoHyphens/>
              <w:spacing w:after="0" w:line="240" w:lineRule="auto"/>
              <w:jc w:val="center"/>
              <w:rPr>
                <w:rFonts w:ascii="Century Gothic" w:eastAsia="MS Mincho" w:hAnsi="Century Gothic" w:cs="Arial"/>
                <w:caps/>
              </w:rPr>
            </w:pPr>
            <w:r w:rsidRPr="00C064A4">
              <w:rPr>
                <w:rFonts w:ascii="Century Gothic" w:eastAsia="MS Mincho" w:hAnsi="Century Gothic" w:cs="Arial"/>
                <w:caps/>
              </w:rPr>
              <w:t>qualities</w:t>
            </w:r>
          </w:p>
          <w:p w14:paraId="634F6FBF" w14:textId="77777777" w:rsidR="004021CD" w:rsidRPr="00C064A4" w:rsidRDefault="004021CD" w:rsidP="00822FE7">
            <w:pPr>
              <w:suppressAutoHyphens/>
              <w:spacing w:after="0" w:line="240" w:lineRule="auto"/>
              <w:jc w:val="center"/>
              <w:rPr>
                <w:rFonts w:ascii="Century Gothic" w:eastAsia="MS Mincho" w:hAnsi="Century Gothic" w:cs="Arial"/>
                <w:caps/>
              </w:rPr>
            </w:pPr>
          </w:p>
        </w:tc>
      </w:tr>
      <w:tr w:rsidR="004021CD" w:rsidRPr="00BD3618" w14:paraId="55B8B35D" w14:textId="77777777" w:rsidTr="00BD3618">
        <w:trPr>
          <w:cantSplit/>
        </w:trPr>
        <w:tc>
          <w:tcPr>
            <w:tcW w:w="1539" w:type="dxa"/>
            <w:shd w:val="clear" w:color="auto" w:fill="FFFFFF" w:themeFill="background1"/>
          </w:tcPr>
          <w:p w14:paraId="10E09993" w14:textId="77777777" w:rsidR="004021CD" w:rsidRPr="00C064A4" w:rsidRDefault="004021CD" w:rsidP="00822FE7">
            <w:pPr>
              <w:keepLines/>
              <w:spacing w:after="60" w:line="240" w:lineRule="auto"/>
              <w:textboxTightWrap w:val="allLines"/>
              <w:rPr>
                <w:rFonts w:ascii="Century Gothic" w:eastAsia="MS Mincho" w:hAnsi="Century Gothic" w:cs="Arial"/>
                <w:b/>
              </w:rPr>
            </w:pPr>
            <w:r w:rsidRPr="00C064A4">
              <w:rPr>
                <w:rFonts w:ascii="Century Gothic" w:eastAsia="MS Mincho" w:hAnsi="Century Gothic" w:cs="Arial"/>
                <w:b/>
                <w:lang w:val="en-US"/>
              </w:rPr>
              <w:t xml:space="preserve">Qualifications </w:t>
            </w:r>
            <w:r w:rsidRPr="00C064A4">
              <w:rPr>
                <w:rFonts w:ascii="Century Gothic" w:eastAsia="MS Mincho" w:hAnsi="Century Gothic" w:cs="Arial"/>
                <w:b/>
                <w:lang w:val="en-US"/>
              </w:rPr>
              <w:br/>
              <w:t>and experience</w:t>
            </w:r>
          </w:p>
        </w:tc>
        <w:tc>
          <w:tcPr>
            <w:tcW w:w="8176" w:type="dxa"/>
            <w:shd w:val="clear" w:color="auto" w:fill="FFFFFF" w:themeFill="background1"/>
          </w:tcPr>
          <w:p w14:paraId="54F4D096" w14:textId="77777777" w:rsidR="004021CD" w:rsidRPr="00C064A4" w:rsidRDefault="004021CD" w:rsidP="00C064A4">
            <w:pPr>
              <w:pStyle w:val="ListParagraph"/>
              <w:numPr>
                <w:ilvl w:val="0"/>
                <w:numId w:val="7"/>
              </w:numPr>
              <w:spacing w:after="60" w:line="240" w:lineRule="auto"/>
              <w:rPr>
                <w:rFonts w:ascii="Century Gothic" w:eastAsia="MS Mincho" w:hAnsi="Century Gothic" w:cs="Arial"/>
                <w:lang w:val="en-US"/>
              </w:rPr>
            </w:pPr>
            <w:r w:rsidRPr="00C064A4">
              <w:rPr>
                <w:rFonts w:ascii="Century Gothic" w:eastAsia="MS Mincho" w:hAnsi="Century Gothic" w:cs="Arial"/>
                <w:lang w:val="en-US"/>
              </w:rPr>
              <w:t xml:space="preserve">GCSEs at grades 9 to 4 (A* to C) including English and </w:t>
            </w:r>
            <w:proofErr w:type="spellStart"/>
            <w:r w:rsidRPr="00C064A4">
              <w:rPr>
                <w:rFonts w:ascii="Century Gothic" w:eastAsia="MS Mincho" w:hAnsi="Century Gothic" w:cs="Arial"/>
                <w:lang w:val="en-US"/>
              </w:rPr>
              <w:t>maths</w:t>
            </w:r>
            <w:proofErr w:type="spellEnd"/>
            <w:r w:rsidRPr="00C064A4">
              <w:rPr>
                <w:rFonts w:ascii="Century Gothic" w:eastAsia="MS Mincho" w:hAnsi="Century Gothic" w:cs="Arial"/>
                <w:lang w:val="en-US"/>
              </w:rPr>
              <w:t xml:space="preserve"> </w:t>
            </w:r>
          </w:p>
          <w:p w14:paraId="1988E9C0" w14:textId="77777777" w:rsidR="00C064A4" w:rsidRPr="00C064A4" w:rsidRDefault="00C064A4" w:rsidP="00C064A4">
            <w:pPr>
              <w:pStyle w:val="ColorfulList-Accent11"/>
              <w:numPr>
                <w:ilvl w:val="0"/>
                <w:numId w:val="7"/>
              </w:numPr>
              <w:rPr>
                <w:rFonts w:ascii="Century Gothic" w:hAnsi="Century Gothic"/>
                <w:sz w:val="22"/>
                <w:szCs w:val="22"/>
              </w:rPr>
            </w:pPr>
            <w:r w:rsidRPr="00C064A4">
              <w:rPr>
                <w:rFonts w:ascii="Century Gothic" w:hAnsi="Century Gothic"/>
                <w:sz w:val="22"/>
                <w:szCs w:val="22"/>
              </w:rPr>
              <w:t>Experience of working with young people that have Social, Emotional or Mental Health difficulties</w:t>
            </w:r>
          </w:p>
          <w:p w14:paraId="4EF2DA97" w14:textId="410247FF" w:rsidR="004021CD" w:rsidRPr="00C064A4" w:rsidRDefault="00C064A4" w:rsidP="00C064A4">
            <w:pPr>
              <w:pStyle w:val="ListParagraph"/>
              <w:numPr>
                <w:ilvl w:val="0"/>
                <w:numId w:val="7"/>
              </w:numPr>
              <w:spacing w:after="60" w:line="240" w:lineRule="auto"/>
              <w:rPr>
                <w:rFonts w:ascii="Century Gothic" w:eastAsia="MS Mincho" w:hAnsi="Century Gothic" w:cs="Arial"/>
                <w:lang w:val="en-US"/>
              </w:rPr>
            </w:pPr>
            <w:r w:rsidRPr="00C064A4">
              <w:rPr>
                <w:rFonts w:ascii="Century Gothic" w:hAnsi="Century Gothic"/>
              </w:rPr>
              <w:t>A broader understanding of SEN</w:t>
            </w:r>
          </w:p>
        </w:tc>
      </w:tr>
      <w:tr w:rsidR="004021CD" w:rsidRPr="00BD3618" w14:paraId="7BA85DAE" w14:textId="77777777" w:rsidTr="00BD3618">
        <w:trPr>
          <w:cantSplit/>
        </w:trPr>
        <w:tc>
          <w:tcPr>
            <w:tcW w:w="1539" w:type="dxa"/>
            <w:shd w:val="clear" w:color="auto" w:fill="FFFFFF" w:themeFill="background1"/>
            <w:tcMar>
              <w:top w:w="113" w:type="dxa"/>
              <w:bottom w:w="113" w:type="dxa"/>
            </w:tcMar>
          </w:tcPr>
          <w:p w14:paraId="29C5CED4" w14:textId="77777777" w:rsidR="004021CD" w:rsidRPr="00C064A4" w:rsidRDefault="004021CD" w:rsidP="00822FE7">
            <w:pPr>
              <w:keepLines/>
              <w:spacing w:after="60" w:line="240" w:lineRule="auto"/>
              <w:textboxTightWrap w:val="allLines"/>
              <w:rPr>
                <w:rFonts w:ascii="Century Gothic" w:eastAsia="MS Mincho" w:hAnsi="Century Gothic" w:cs="Arial"/>
                <w:b/>
              </w:rPr>
            </w:pPr>
            <w:r w:rsidRPr="00C064A4">
              <w:rPr>
                <w:rFonts w:ascii="Century Gothic" w:eastAsia="MS Mincho" w:hAnsi="Century Gothic" w:cs="Arial"/>
                <w:b/>
                <w:lang w:val="en-US"/>
              </w:rPr>
              <w:t>Skills and knowledge</w:t>
            </w:r>
          </w:p>
        </w:tc>
        <w:tc>
          <w:tcPr>
            <w:tcW w:w="8176" w:type="dxa"/>
            <w:shd w:val="clear" w:color="auto" w:fill="FFFFFF" w:themeFill="background1"/>
            <w:tcMar>
              <w:top w:w="113" w:type="dxa"/>
              <w:bottom w:w="113" w:type="dxa"/>
            </w:tcMar>
          </w:tcPr>
          <w:p w14:paraId="249C5EE7" w14:textId="77777777" w:rsidR="004021CD" w:rsidRPr="00C064A4" w:rsidRDefault="004021CD" w:rsidP="004021CD">
            <w:pPr>
              <w:pStyle w:val="ListParagraph"/>
              <w:numPr>
                <w:ilvl w:val="0"/>
                <w:numId w:val="8"/>
              </w:numPr>
              <w:spacing w:after="60" w:line="240" w:lineRule="auto"/>
              <w:rPr>
                <w:rFonts w:ascii="Century Gothic" w:eastAsia="MS Mincho" w:hAnsi="Century Gothic" w:cs="Arial"/>
                <w:lang w:val="en-US"/>
              </w:rPr>
            </w:pPr>
            <w:r w:rsidRPr="00C064A4">
              <w:rPr>
                <w:rFonts w:ascii="Century Gothic" w:eastAsia="MS Mincho" w:hAnsi="Century Gothic" w:cs="Arial"/>
                <w:lang w:val="en-US"/>
              </w:rPr>
              <w:t xml:space="preserve">Good literacy and numeracy skills </w:t>
            </w:r>
          </w:p>
          <w:p w14:paraId="1DF18D20" w14:textId="77777777" w:rsidR="004021CD" w:rsidRPr="00C064A4" w:rsidRDefault="004021CD" w:rsidP="004021CD">
            <w:pPr>
              <w:pStyle w:val="ListParagraph"/>
              <w:numPr>
                <w:ilvl w:val="0"/>
                <w:numId w:val="8"/>
              </w:numPr>
              <w:spacing w:after="60" w:line="240" w:lineRule="auto"/>
              <w:rPr>
                <w:rFonts w:ascii="Century Gothic" w:eastAsia="MS Mincho" w:hAnsi="Century Gothic" w:cs="Arial"/>
                <w:lang w:val="en-US"/>
              </w:rPr>
            </w:pPr>
            <w:r w:rsidRPr="00C064A4">
              <w:rPr>
                <w:rFonts w:ascii="Century Gothic" w:eastAsia="MS Mincho" w:hAnsi="Century Gothic" w:cs="Arial"/>
                <w:lang w:val="en-US"/>
              </w:rPr>
              <w:t xml:space="preserve">Good </w:t>
            </w:r>
            <w:proofErr w:type="spellStart"/>
            <w:r w:rsidRPr="00C064A4">
              <w:rPr>
                <w:rFonts w:ascii="Century Gothic" w:eastAsia="MS Mincho" w:hAnsi="Century Gothic" w:cs="Arial"/>
                <w:lang w:val="en-US"/>
              </w:rPr>
              <w:t>organisational</w:t>
            </w:r>
            <w:proofErr w:type="spellEnd"/>
            <w:r w:rsidRPr="00C064A4">
              <w:rPr>
                <w:rFonts w:ascii="Century Gothic" w:eastAsia="MS Mincho" w:hAnsi="Century Gothic" w:cs="Arial"/>
                <w:lang w:val="en-US"/>
              </w:rPr>
              <w:t xml:space="preserve"> skills </w:t>
            </w:r>
          </w:p>
          <w:p w14:paraId="56BFC9DC" w14:textId="77777777" w:rsidR="004021CD" w:rsidRPr="00C064A4" w:rsidRDefault="004021CD" w:rsidP="004021CD">
            <w:pPr>
              <w:pStyle w:val="ListParagraph"/>
              <w:numPr>
                <w:ilvl w:val="0"/>
                <w:numId w:val="8"/>
              </w:numPr>
              <w:spacing w:after="60" w:line="240" w:lineRule="auto"/>
              <w:rPr>
                <w:rFonts w:ascii="Century Gothic" w:eastAsia="MS Mincho" w:hAnsi="Century Gothic" w:cs="Arial"/>
                <w:lang w:val="en-US"/>
              </w:rPr>
            </w:pPr>
            <w:r w:rsidRPr="00C064A4">
              <w:rPr>
                <w:rFonts w:ascii="Century Gothic" w:eastAsia="MS Mincho" w:hAnsi="Century Gothic" w:cs="Arial"/>
                <w:lang w:val="en-US"/>
              </w:rPr>
              <w:t>Ability to build effective working relationships with pupils and adults</w:t>
            </w:r>
          </w:p>
          <w:p w14:paraId="16AFD078" w14:textId="77777777" w:rsidR="004021CD" w:rsidRPr="00C064A4" w:rsidRDefault="004021CD" w:rsidP="004021CD">
            <w:pPr>
              <w:pStyle w:val="ListParagraph"/>
              <w:numPr>
                <w:ilvl w:val="0"/>
                <w:numId w:val="8"/>
              </w:numPr>
              <w:spacing w:after="60" w:line="240" w:lineRule="auto"/>
              <w:rPr>
                <w:rFonts w:ascii="Century Gothic" w:eastAsia="MS Mincho" w:hAnsi="Century Gothic" w:cs="Arial"/>
                <w:lang w:val="en-US"/>
              </w:rPr>
            </w:pPr>
            <w:r w:rsidRPr="00C064A4">
              <w:rPr>
                <w:rFonts w:ascii="Century Gothic" w:eastAsia="MS Mincho" w:hAnsi="Century Gothic" w:cs="Arial"/>
                <w:lang w:val="en-US"/>
              </w:rPr>
              <w:t>Skills and expertise in understanding the needs of all pupils</w:t>
            </w:r>
          </w:p>
          <w:p w14:paraId="71DD535F" w14:textId="77777777" w:rsidR="004021CD" w:rsidRPr="00C064A4" w:rsidRDefault="004021CD" w:rsidP="004021CD">
            <w:pPr>
              <w:pStyle w:val="ListParagraph"/>
              <w:numPr>
                <w:ilvl w:val="0"/>
                <w:numId w:val="8"/>
              </w:numPr>
              <w:spacing w:after="60" w:line="240" w:lineRule="auto"/>
              <w:rPr>
                <w:rFonts w:ascii="Century Gothic" w:eastAsia="MS Mincho" w:hAnsi="Century Gothic" w:cs="Arial"/>
                <w:lang w:val="en-US"/>
              </w:rPr>
            </w:pPr>
            <w:r w:rsidRPr="00C064A4">
              <w:rPr>
                <w:rFonts w:ascii="Century Gothic" w:eastAsia="MS Mincho" w:hAnsi="Century Gothic" w:cs="Arial"/>
                <w:lang w:val="en-US"/>
              </w:rPr>
              <w:t>Knowledge of how to help adapt and deliver support to meet individual needs</w:t>
            </w:r>
          </w:p>
          <w:p w14:paraId="52D4642A" w14:textId="77777777" w:rsidR="004021CD" w:rsidRPr="00C064A4" w:rsidRDefault="004021CD" w:rsidP="004021CD">
            <w:pPr>
              <w:pStyle w:val="ListParagraph"/>
              <w:numPr>
                <w:ilvl w:val="0"/>
                <w:numId w:val="8"/>
              </w:numPr>
              <w:spacing w:after="60" w:line="240" w:lineRule="auto"/>
              <w:rPr>
                <w:rFonts w:ascii="Century Gothic" w:eastAsia="MS Mincho" w:hAnsi="Century Gothic" w:cs="Arial"/>
                <w:lang w:val="en-US"/>
              </w:rPr>
            </w:pPr>
            <w:r w:rsidRPr="00C064A4">
              <w:rPr>
                <w:rFonts w:ascii="Century Gothic" w:eastAsia="MS Mincho" w:hAnsi="Century Gothic" w:cs="Arial"/>
                <w:lang w:val="en-US"/>
              </w:rPr>
              <w:t>Subject and curriculum knowledge relevant to the role, and ability to apply this effectively in supporting teachers and pupils</w:t>
            </w:r>
          </w:p>
          <w:p w14:paraId="39137474" w14:textId="77777777" w:rsidR="004021CD" w:rsidRPr="00C064A4" w:rsidRDefault="004021CD" w:rsidP="004021CD">
            <w:pPr>
              <w:pStyle w:val="ListParagraph"/>
              <w:numPr>
                <w:ilvl w:val="0"/>
                <w:numId w:val="8"/>
              </w:numPr>
              <w:spacing w:after="60" w:line="240" w:lineRule="auto"/>
              <w:rPr>
                <w:rFonts w:ascii="Century Gothic" w:eastAsia="MS Mincho" w:hAnsi="Century Gothic" w:cs="Arial"/>
                <w:lang w:val="en-US"/>
              </w:rPr>
            </w:pPr>
            <w:r w:rsidRPr="00C064A4">
              <w:rPr>
                <w:rFonts w:ascii="Century Gothic" w:eastAsia="MS Mincho" w:hAnsi="Century Gothic" w:cs="Arial"/>
                <w:lang w:val="en-US"/>
              </w:rPr>
              <w:t xml:space="preserve">Excellent verbal communication skills </w:t>
            </w:r>
          </w:p>
          <w:p w14:paraId="3A674DC6" w14:textId="77777777" w:rsidR="004021CD" w:rsidRPr="00C064A4" w:rsidRDefault="004021CD" w:rsidP="004021CD">
            <w:pPr>
              <w:pStyle w:val="ListParagraph"/>
              <w:numPr>
                <w:ilvl w:val="0"/>
                <w:numId w:val="8"/>
              </w:numPr>
              <w:spacing w:after="60" w:line="240" w:lineRule="auto"/>
              <w:rPr>
                <w:rFonts w:ascii="Century Gothic" w:eastAsia="MS Mincho" w:hAnsi="Century Gothic" w:cs="Arial"/>
                <w:lang w:val="en-US"/>
              </w:rPr>
            </w:pPr>
            <w:r w:rsidRPr="00C064A4">
              <w:rPr>
                <w:rFonts w:ascii="Century Gothic" w:eastAsia="MS Mincho" w:hAnsi="Century Gothic" w:cs="Arial"/>
                <w:lang w:val="en-US"/>
              </w:rPr>
              <w:t xml:space="preserve">Active listening skills </w:t>
            </w:r>
          </w:p>
          <w:p w14:paraId="281F7149" w14:textId="77777777" w:rsidR="004021CD" w:rsidRPr="00C064A4" w:rsidRDefault="004021CD" w:rsidP="004021CD">
            <w:pPr>
              <w:pStyle w:val="ListParagraph"/>
              <w:numPr>
                <w:ilvl w:val="0"/>
                <w:numId w:val="8"/>
              </w:numPr>
              <w:spacing w:after="60" w:line="240" w:lineRule="auto"/>
              <w:rPr>
                <w:rFonts w:ascii="Century Gothic" w:eastAsia="MS Mincho" w:hAnsi="Century Gothic" w:cs="Arial"/>
                <w:lang w:val="en-US"/>
              </w:rPr>
            </w:pPr>
            <w:r w:rsidRPr="00C064A4">
              <w:rPr>
                <w:rFonts w:ascii="Century Gothic" w:eastAsia="MS Mincho" w:hAnsi="Century Gothic" w:cs="Arial"/>
                <w:lang w:val="en-US"/>
              </w:rPr>
              <w:t xml:space="preserve">The ability to remain calm in stressful situations </w:t>
            </w:r>
          </w:p>
          <w:p w14:paraId="5949B484" w14:textId="77777777" w:rsidR="004021CD" w:rsidRPr="00C064A4" w:rsidRDefault="004021CD" w:rsidP="004021CD">
            <w:pPr>
              <w:pStyle w:val="ListParagraph"/>
              <w:numPr>
                <w:ilvl w:val="0"/>
                <w:numId w:val="8"/>
              </w:numPr>
              <w:spacing w:after="60" w:line="240" w:lineRule="auto"/>
              <w:rPr>
                <w:rFonts w:ascii="Century Gothic" w:eastAsia="MS Mincho" w:hAnsi="Century Gothic" w:cs="Arial"/>
                <w:lang w:val="en-US"/>
              </w:rPr>
            </w:pPr>
            <w:r w:rsidRPr="00C064A4">
              <w:rPr>
                <w:rFonts w:ascii="Century Gothic" w:eastAsia="MS Mincho" w:hAnsi="Century Gothic" w:cs="Arial"/>
                <w:lang w:val="en-US"/>
              </w:rPr>
              <w:t>Knowledge of guidance and requirements around safeguarding children</w:t>
            </w:r>
          </w:p>
          <w:p w14:paraId="7B9F123A" w14:textId="77777777" w:rsidR="004021CD" w:rsidRPr="00C064A4" w:rsidRDefault="004021CD" w:rsidP="004021CD">
            <w:pPr>
              <w:pStyle w:val="ListParagraph"/>
              <w:numPr>
                <w:ilvl w:val="0"/>
                <w:numId w:val="8"/>
              </w:numPr>
              <w:spacing w:after="60" w:line="240" w:lineRule="auto"/>
              <w:rPr>
                <w:rFonts w:ascii="Century Gothic" w:eastAsia="MS Mincho" w:hAnsi="Century Gothic" w:cs="Arial"/>
                <w:lang w:val="en-US"/>
              </w:rPr>
            </w:pPr>
            <w:r w:rsidRPr="00C064A4">
              <w:rPr>
                <w:rFonts w:ascii="Century Gothic" w:eastAsia="MS Mincho" w:hAnsi="Century Gothic" w:cs="Arial"/>
                <w:lang w:val="en-US"/>
              </w:rPr>
              <w:t>Good ICT skills, particularly using ICT to support learning</w:t>
            </w:r>
          </w:p>
          <w:p w14:paraId="6A9BF239" w14:textId="53655235" w:rsidR="004021CD" w:rsidRPr="005774C0" w:rsidRDefault="004021CD" w:rsidP="005774C0">
            <w:pPr>
              <w:pStyle w:val="ListParagraph"/>
              <w:numPr>
                <w:ilvl w:val="0"/>
                <w:numId w:val="8"/>
              </w:numPr>
              <w:spacing w:after="60" w:line="240" w:lineRule="auto"/>
              <w:rPr>
                <w:rFonts w:ascii="Century Gothic" w:eastAsia="MS Mincho" w:hAnsi="Century Gothic" w:cs="Arial"/>
                <w:lang w:val="en-US"/>
              </w:rPr>
            </w:pPr>
            <w:r w:rsidRPr="00C064A4">
              <w:rPr>
                <w:rFonts w:ascii="Century Gothic" w:eastAsia="MS Mincho" w:hAnsi="Century Gothic" w:cs="Arial"/>
                <w:lang w:val="en-US"/>
              </w:rPr>
              <w:t xml:space="preserve">Understanding of roles and responsibilities within the whole school context </w:t>
            </w:r>
          </w:p>
        </w:tc>
      </w:tr>
      <w:tr w:rsidR="004021CD" w:rsidRPr="00BD3618" w14:paraId="5B5A455C" w14:textId="77777777" w:rsidTr="00BD3618">
        <w:trPr>
          <w:cantSplit/>
        </w:trPr>
        <w:tc>
          <w:tcPr>
            <w:tcW w:w="1539" w:type="dxa"/>
            <w:shd w:val="clear" w:color="auto" w:fill="FFFFFF" w:themeFill="background1"/>
            <w:tcMar>
              <w:top w:w="113" w:type="dxa"/>
              <w:bottom w:w="113" w:type="dxa"/>
            </w:tcMar>
          </w:tcPr>
          <w:p w14:paraId="051EC869" w14:textId="77777777" w:rsidR="004021CD" w:rsidRPr="00C064A4" w:rsidRDefault="004021CD" w:rsidP="00822FE7">
            <w:pPr>
              <w:keepLines/>
              <w:spacing w:after="60" w:line="240" w:lineRule="auto"/>
              <w:textboxTightWrap w:val="allLines"/>
              <w:rPr>
                <w:rFonts w:ascii="Century Gothic" w:eastAsia="MS Mincho" w:hAnsi="Century Gothic" w:cs="Arial"/>
                <w:b/>
                <w:lang w:val="en-US"/>
              </w:rPr>
            </w:pPr>
            <w:r w:rsidRPr="00C064A4">
              <w:rPr>
                <w:rFonts w:ascii="Century Gothic" w:eastAsia="MS Mincho" w:hAnsi="Century Gothic" w:cs="Arial"/>
                <w:b/>
                <w:lang w:val="en-US"/>
              </w:rPr>
              <w:t>Personal qualities</w:t>
            </w:r>
          </w:p>
        </w:tc>
        <w:tc>
          <w:tcPr>
            <w:tcW w:w="8176" w:type="dxa"/>
            <w:shd w:val="clear" w:color="auto" w:fill="FFFFFF" w:themeFill="background1"/>
            <w:tcMar>
              <w:top w:w="113" w:type="dxa"/>
              <w:bottom w:w="113" w:type="dxa"/>
            </w:tcMar>
          </w:tcPr>
          <w:p w14:paraId="495539B9" w14:textId="77777777" w:rsidR="000E6E6C" w:rsidRPr="00C064A4" w:rsidRDefault="000E6E6C" w:rsidP="000E6E6C">
            <w:pPr>
              <w:pStyle w:val="ColorfulList-Accent11"/>
              <w:numPr>
                <w:ilvl w:val="0"/>
                <w:numId w:val="9"/>
              </w:numPr>
              <w:rPr>
                <w:rFonts w:ascii="Century Gothic" w:hAnsi="Century Gothic"/>
                <w:sz w:val="22"/>
                <w:szCs w:val="22"/>
              </w:rPr>
            </w:pPr>
            <w:r w:rsidRPr="00C064A4">
              <w:rPr>
                <w:rFonts w:ascii="Century Gothic" w:hAnsi="Century Gothic"/>
                <w:sz w:val="22"/>
                <w:szCs w:val="22"/>
              </w:rPr>
              <w:t>A commitment to getting the best outcomes for all pupils and promoting the ethos and values of the school</w:t>
            </w:r>
          </w:p>
          <w:p w14:paraId="659454EF" w14:textId="77777777" w:rsidR="000E6E6C" w:rsidRPr="00C064A4" w:rsidRDefault="000E6E6C" w:rsidP="000E6E6C">
            <w:pPr>
              <w:pStyle w:val="ColorfulList-Accent11"/>
              <w:numPr>
                <w:ilvl w:val="0"/>
                <w:numId w:val="9"/>
              </w:numPr>
              <w:rPr>
                <w:rFonts w:ascii="Century Gothic" w:hAnsi="Century Gothic"/>
                <w:sz w:val="22"/>
                <w:szCs w:val="22"/>
              </w:rPr>
            </w:pPr>
            <w:r w:rsidRPr="00C064A4">
              <w:rPr>
                <w:rFonts w:ascii="Century Gothic" w:hAnsi="Century Gothic"/>
                <w:sz w:val="22"/>
                <w:szCs w:val="22"/>
              </w:rPr>
              <w:t>High expectations for children’s attainment and progress</w:t>
            </w:r>
          </w:p>
          <w:p w14:paraId="068B2FCA" w14:textId="77777777" w:rsidR="000E6E6C" w:rsidRPr="00C064A4" w:rsidRDefault="000E6E6C" w:rsidP="000E6E6C">
            <w:pPr>
              <w:pStyle w:val="ColorfulList-Accent11"/>
              <w:numPr>
                <w:ilvl w:val="0"/>
                <w:numId w:val="9"/>
              </w:numPr>
              <w:rPr>
                <w:rFonts w:ascii="Century Gothic" w:hAnsi="Century Gothic"/>
                <w:sz w:val="22"/>
                <w:szCs w:val="22"/>
              </w:rPr>
            </w:pPr>
            <w:r w:rsidRPr="00C064A4">
              <w:rPr>
                <w:rFonts w:ascii="Century Gothic" w:hAnsi="Century Gothic"/>
                <w:sz w:val="22"/>
                <w:szCs w:val="22"/>
              </w:rPr>
              <w:t>Ability to work under pressure and prioritise effectively</w:t>
            </w:r>
          </w:p>
          <w:p w14:paraId="24B51F7E" w14:textId="77777777" w:rsidR="000E6E6C" w:rsidRPr="00C064A4" w:rsidRDefault="000E6E6C" w:rsidP="000E6E6C">
            <w:pPr>
              <w:pStyle w:val="ColorfulList-Accent11"/>
              <w:numPr>
                <w:ilvl w:val="0"/>
                <w:numId w:val="9"/>
              </w:numPr>
              <w:rPr>
                <w:rFonts w:ascii="Century Gothic" w:hAnsi="Century Gothic"/>
                <w:sz w:val="22"/>
                <w:szCs w:val="22"/>
              </w:rPr>
            </w:pPr>
            <w:r w:rsidRPr="00C064A4">
              <w:rPr>
                <w:rFonts w:ascii="Century Gothic" w:hAnsi="Century Gothic"/>
                <w:sz w:val="22"/>
                <w:szCs w:val="22"/>
              </w:rPr>
              <w:t>Commitment to maintaining confidentiality at all times</w:t>
            </w:r>
          </w:p>
          <w:p w14:paraId="5385E6B6" w14:textId="77777777" w:rsidR="000E6E6C" w:rsidRPr="00C064A4" w:rsidRDefault="000E6E6C" w:rsidP="000E6E6C">
            <w:pPr>
              <w:pStyle w:val="ColorfulList-Accent11"/>
              <w:numPr>
                <w:ilvl w:val="0"/>
                <w:numId w:val="9"/>
              </w:numPr>
              <w:rPr>
                <w:rFonts w:ascii="Century Gothic" w:hAnsi="Century Gothic"/>
                <w:sz w:val="22"/>
                <w:szCs w:val="22"/>
              </w:rPr>
            </w:pPr>
            <w:r w:rsidRPr="00C064A4">
              <w:rPr>
                <w:rFonts w:ascii="Century Gothic" w:hAnsi="Century Gothic"/>
                <w:sz w:val="22"/>
                <w:szCs w:val="22"/>
              </w:rPr>
              <w:t>Commitment to safeguarding and equality</w:t>
            </w:r>
          </w:p>
          <w:p w14:paraId="7C30131D" w14:textId="52F0A7F6" w:rsidR="004021CD" w:rsidRPr="00C064A4" w:rsidRDefault="000E6E6C" w:rsidP="000E6E6C">
            <w:pPr>
              <w:pStyle w:val="ListParagraph"/>
              <w:numPr>
                <w:ilvl w:val="0"/>
                <w:numId w:val="9"/>
              </w:numPr>
              <w:spacing w:after="60" w:line="240" w:lineRule="auto"/>
              <w:rPr>
                <w:rFonts w:ascii="Century Gothic" w:eastAsia="MS Mincho" w:hAnsi="Century Gothic" w:cs="Arial"/>
                <w:lang w:val="en-US"/>
              </w:rPr>
            </w:pPr>
            <w:r w:rsidRPr="00C064A4">
              <w:rPr>
                <w:rFonts w:ascii="Century Gothic" w:hAnsi="Century Gothic"/>
              </w:rPr>
              <w:t>High levels of resilience</w:t>
            </w:r>
          </w:p>
        </w:tc>
      </w:tr>
    </w:tbl>
    <w:p w14:paraId="67DC3E61" w14:textId="77777777" w:rsidR="004021CD" w:rsidRPr="00BD3618" w:rsidRDefault="004021CD" w:rsidP="005E76BF">
      <w:pPr>
        <w:rPr>
          <w:rFonts w:ascii="Century Gothic" w:hAnsi="Century Gothic"/>
          <w:i/>
          <w:iCs/>
          <w:sz w:val="24"/>
          <w:szCs w:val="24"/>
        </w:rPr>
      </w:pPr>
    </w:p>
    <w:p w14:paraId="7A39249D" w14:textId="77777777" w:rsidR="005E76BF" w:rsidRPr="00BD3618" w:rsidRDefault="005E76BF" w:rsidP="0045207D">
      <w:pPr>
        <w:rPr>
          <w:rFonts w:ascii="Century Gothic" w:hAnsi="Century Gothic"/>
          <w:b/>
          <w:bCs/>
          <w:sz w:val="24"/>
          <w:szCs w:val="24"/>
        </w:rPr>
      </w:pPr>
    </w:p>
    <w:p w14:paraId="08BE0789" w14:textId="77777777" w:rsidR="005E76BF" w:rsidRPr="00BD3618" w:rsidRDefault="005E76BF">
      <w:pPr>
        <w:rPr>
          <w:rFonts w:ascii="Century Gothic" w:hAnsi="Century Gothic"/>
          <w:sz w:val="24"/>
          <w:szCs w:val="24"/>
        </w:rPr>
      </w:pPr>
      <w:r w:rsidRPr="00BD3618">
        <w:rPr>
          <w:rFonts w:ascii="Century Gothic" w:hAnsi="Century Gothic"/>
          <w:sz w:val="24"/>
          <w:szCs w:val="24"/>
        </w:rPr>
        <w:br w:type="page"/>
      </w:r>
    </w:p>
    <w:p w14:paraId="72CC9B4B" w14:textId="7CEDD1B6" w:rsidR="0045207D" w:rsidRPr="00BD3618" w:rsidRDefault="005E76BF" w:rsidP="0045207D">
      <w:pPr>
        <w:rPr>
          <w:rFonts w:ascii="Century Gothic" w:hAnsi="Century Gothic"/>
          <w:b/>
          <w:bCs/>
          <w:sz w:val="24"/>
          <w:szCs w:val="24"/>
        </w:rPr>
      </w:pPr>
      <w:r w:rsidRPr="00BD3618">
        <w:rPr>
          <w:rFonts w:ascii="Century Gothic" w:hAnsi="Century Gothic"/>
          <w:b/>
          <w:bCs/>
          <w:sz w:val="24"/>
          <w:szCs w:val="24"/>
        </w:rPr>
        <w:lastRenderedPageBreak/>
        <w:t>How to Apply</w:t>
      </w:r>
    </w:p>
    <w:p w14:paraId="0A6156EB" w14:textId="77777777" w:rsidR="005E76BF" w:rsidRPr="00BD3618" w:rsidRDefault="005E76BF" w:rsidP="0045207D">
      <w:pPr>
        <w:rPr>
          <w:rFonts w:ascii="Century Gothic" w:hAnsi="Century Gothic"/>
          <w:b/>
          <w:bCs/>
          <w:sz w:val="24"/>
          <w:szCs w:val="24"/>
        </w:rPr>
      </w:pPr>
    </w:p>
    <w:p w14:paraId="2E6E8CF9" w14:textId="246F0BF1" w:rsidR="0045207D" w:rsidRPr="00BD3618" w:rsidRDefault="0045207D" w:rsidP="000E6E6C">
      <w:pPr>
        <w:rPr>
          <w:rFonts w:ascii="Century Gothic" w:hAnsi="Century Gothic"/>
          <w:sz w:val="24"/>
          <w:szCs w:val="24"/>
        </w:rPr>
      </w:pPr>
      <w:r w:rsidRPr="00BD3618">
        <w:rPr>
          <w:rFonts w:ascii="Century Gothic" w:hAnsi="Century Gothic"/>
          <w:sz w:val="24"/>
          <w:szCs w:val="24"/>
        </w:rPr>
        <w:t xml:space="preserve">If you would like to know more about a vacancy, or about </w:t>
      </w:r>
      <w:r w:rsidR="00DC1980">
        <w:rPr>
          <w:rFonts w:ascii="Century Gothic" w:hAnsi="Century Gothic"/>
          <w:sz w:val="24"/>
          <w:szCs w:val="24"/>
        </w:rPr>
        <w:t>t</w:t>
      </w:r>
      <w:r w:rsidRPr="00BD3618">
        <w:rPr>
          <w:rFonts w:ascii="Century Gothic" w:hAnsi="Century Gothic"/>
          <w:sz w:val="24"/>
          <w:szCs w:val="24"/>
        </w:rPr>
        <w:t xml:space="preserve">he School itself, please don’t hesitate to get in touch. We would love to give you a tour or to put you in touch with the </w:t>
      </w:r>
      <w:r w:rsidR="005E2E01" w:rsidRPr="00BD3618">
        <w:rPr>
          <w:rFonts w:ascii="Century Gothic" w:hAnsi="Century Gothic"/>
          <w:sz w:val="24"/>
          <w:szCs w:val="24"/>
        </w:rPr>
        <w:t xml:space="preserve">SLT </w:t>
      </w:r>
      <w:r w:rsidRPr="00BD3618">
        <w:rPr>
          <w:rFonts w:ascii="Century Gothic" w:hAnsi="Century Gothic"/>
          <w:sz w:val="24"/>
          <w:szCs w:val="24"/>
        </w:rPr>
        <w:t xml:space="preserve"> who will be more than happy to give you a call to discuss the role.</w:t>
      </w:r>
    </w:p>
    <w:p w14:paraId="622308B1" w14:textId="142A5677" w:rsidR="0045207D" w:rsidRPr="00BD3618" w:rsidRDefault="0045207D" w:rsidP="000E6E6C">
      <w:pPr>
        <w:rPr>
          <w:rFonts w:ascii="Century Gothic" w:hAnsi="Century Gothic"/>
          <w:sz w:val="24"/>
          <w:szCs w:val="24"/>
        </w:rPr>
      </w:pPr>
      <w:r w:rsidRPr="00BD3618">
        <w:rPr>
          <w:rFonts w:ascii="Century Gothic" w:hAnsi="Century Gothic"/>
          <w:sz w:val="24"/>
          <w:szCs w:val="24"/>
        </w:rPr>
        <w:t xml:space="preserve">If you decide to apply, please complete an application form and include a letter of no more than two sides of A4 in which you give your reasons for applying for the post, addressing information you have read in this pack, and particularly the person specification, and outline any relevant experience and personal qualities you would bring to </w:t>
      </w:r>
      <w:r w:rsidR="009C5D5F" w:rsidRPr="00BD3618">
        <w:rPr>
          <w:rFonts w:ascii="Century Gothic" w:hAnsi="Century Gothic"/>
          <w:sz w:val="24"/>
          <w:szCs w:val="24"/>
        </w:rPr>
        <w:t>The Warwickshire Academy</w:t>
      </w:r>
      <w:r w:rsidRPr="00BD3618">
        <w:rPr>
          <w:rFonts w:ascii="Century Gothic" w:hAnsi="Century Gothic"/>
          <w:sz w:val="24"/>
          <w:szCs w:val="24"/>
        </w:rPr>
        <w:t>.</w:t>
      </w:r>
    </w:p>
    <w:p w14:paraId="75115F24" w14:textId="01CDA7A3" w:rsidR="0045207D" w:rsidRPr="00BD3618" w:rsidRDefault="0045207D" w:rsidP="000E6E6C">
      <w:pPr>
        <w:rPr>
          <w:rFonts w:ascii="Century Gothic" w:hAnsi="Century Gothic"/>
          <w:sz w:val="24"/>
          <w:szCs w:val="24"/>
        </w:rPr>
      </w:pPr>
      <w:r w:rsidRPr="00BD3618">
        <w:rPr>
          <w:rFonts w:ascii="Century Gothic" w:hAnsi="Century Gothic"/>
          <w:sz w:val="24"/>
          <w:szCs w:val="24"/>
        </w:rPr>
        <w:t>The application form can be found on our website www.</w:t>
      </w:r>
      <w:r w:rsidR="009C5D5F" w:rsidRPr="00BD3618">
        <w:rPr>
          <w:rFonts w:ascii="Century Gothic" w:hAnsi="Century Gothic"/>
          <w:sz w:val="24"/>
          <w:szCs w:val="24"/>
        </w:rPr>
        <w:t>wa.thrive.ac</w:t>
      </w:r>
      <w:r w:rsidRPr="00BD3618">
        <w:rPr>
          <w:rFonts w:ascii="Century Gothic" w:hAnsi="Century Gothic"/>
          <w:sz w:val="24"/>
          <w:szCs w:val="24"/>
        </w:rPr>
        <w:t xml:space="preserve"> by following the vacancies links. Please do not send a general letter; we are looking for someone prepared to respond to us as an individual school. You can be sure we will take time and care in reading your letter; we appreciate how much energy goes into it.</w:t>
      </w:r>
    </w:p>
    <w:p w14:paraId="367BD70C" w14:textId="6B060651" w:rsidR="000B3141" w:rsidRDefault="0045207D" w:rsidP="000E6E6C">
      <w:pPr>
        <w:rPr>
          <w:rFonts w:ascii="Century Gothic" w:hAnsi="Century Gothic"/>
          <w:sz w:val="24"/>
          <w:szCs w:val="24"/>
        </w:rPr>
      </w:pPr>
      <w:r w:rsidRPr="00BD3618">
        <w:rPr>
          <w:rFonts w:ascii="Century Gothic" w:hAnsi="Century Gothic"/>
          <w:sz w:val="24"/>
          <w:szCs w:val="24"/>
        </w:rPr>
        <w:t xml:space="preserve">Please direct any enquiries or applications by email to: </w:t>
      </w:r>
      <w:hyperlink r:id="rId18" w:history="1">
        <w:r w:rsidR="000B3141" w:rsidRPr="00881E6B">
          <w:rPr>
            <w:rStyle w:val="Hyperlink"/>
            <w:rFonts w:ascii="Century Gothic" w:hAnsi="Century Gothic"/>
            <w:sz w:val="24"/>
            <w:szCs w:val="24"/>
          </w:rPr>
          <w:t>vacancies@wa.thrive.ac</w:t>
        </w:r>
      </w:hyperlink>
    </w:p>
    <w:p w14:paraId="0B245859" w14:textId="77777777" w:rsidR="000B3141" w:rsidRDefault="000B3141">
      <w:pPr>
        <w:rPr>
          <w:rFonts w:ascii="Century Gothic" w:hAnsi="Century Gothic"/>
          <w:sz w:val="24"/>
          <w:szCs w:val="24"/>
        </w:rPr>
      </w:pPr>
      <w:r>
        <w:rPr>
          <w:rFonts w:ascii="Century Gothic" w:hAnsi="Century Gothic"/>
          <w:sz w:val="24"/>
          <w:szCs w:val="24"/>
        </w:rPr>
        <w:br w:type="page"/>
      </w:r>
    </w:p>
    <w:p w14:paraId="73334607" w14:textId="77777777" w:rsidR="0045207D" w:rsidRDefault="0045207D" w:rsidP="000E6E6C">
      <w:pPr>
        <w:rPr>
          <w:rFonts w:ascii="Century Gothic" w:hAnsi="Century Gothic"/>
          <w:sz w:val="24"/>
          <w:szCs w:val="24"/>
        </w:rPr>
      </w:pPr>
    </w:p>
    <w:p w14:paraId="3CB46C55" w14:textId="77777777" w:rsidR="000B3141" w:rsidRDefault="000B3141" w:rsidP="000E6E6C">
      <w:pPr>
        <w:rPr>
          <w:rFonts w:ascii="Century Gothic" w:hAnsi="Century Gothic"/>
          <w:sz w:val="24"/>
          <w:szCs w:val="24"/>
        </w:rPr>
      </w:pPr>
    </w:p>
    <w:p w14:paraId="33307697" w14:textId="77777777" w:rsidR="000B3141" w:rsidRDefault="000B3141" w:rsidP="000E6E6C">
      <w:pPr>
        <w:rPr>
          <w:rFonts w:ascii="Century Gothic" w:hAnsi="Century Gothic"/>
          <w:sz w:val="24"/>
          <w:szCs w:val="24"/>
        </w:rPr>
      </w:pPr>
    </w:p>
    <w:p w14:paraId="3DFDEE94" w14:textId="77777777" w:rsidR="000B3141" w:rsidRDefault="000B3141" w:rsidP="000E6E6C">
      <w:pPr>
        <w:rPr>
          <w:rFonts w:ascii="Century Gothic" w:hAnsi="Century Gothic"/>
          <w:sz w:val="24"/>
          <w:szCs w:val="24"/>
        </w:rPr>
      </w:pPr>
    </w:p>
    <w:p w14:paraId="5E5CD33E" w14:textId="77777777" w:rsidR="000B3141" w:rsidRDefault="000B3141" w:rsidP="000E6E6C">
      <w:pPr>
        <w:rPr>
          <w:rFonts w:ascii="Century Gothic" w:hAnsi="Century Gothic"/>
          <w:sz w:val="24"/>
          <w:szCs w:val="24"/>
        </w:rPr>
      </w:pPr>
    </w:p>
    <w:p w14:paraId="47DE782E" w14:textId="77777777" w:rsidR="000B3141" w:rsidRDefault="000B3141" w:rsidP="000E6E6C">
      <w:pPr>
        <w:rPr>
          <w:rFonts w:ascii="Century Gothic" w:hAnsi="Century Gothic"/>
          <w:sz w:val="24"/>
          <w:szCs w:val="24"/>
        </w:rPr>
      </w:pPr>
    </w:p>
    <w:p w14:paraId="146CE966" w14:textId="77777777" w:rsidR="000B3141" w:rsidRDefault="000B3141" w:rsidP="000E6E6C">
      <w:pPr>
        <w:rPr>
          <w:rFonts w:ascii="Century Gothic" w:hAnsi="Century Gothic"/>
          <w:sz w:val="24"/>
          <w:szCs w:val="24"/>
        </w:rPr>
      </w:pPr>
    </w:p>
    <w:p w14:paraId="62D7401D" w14:textId="77777777" w:rsidR="000B3141" w:rsidRDefault="000B3141" w:rsidP="000E6E6C">
      <w:pPr>
        <w:rPr>
          <w:rFonts w:ascii="Century Gothic" w:hAnsi="Century Gothic"/>
          <w:sz w:val="24"/>
          <w:szCs w:val="24"/>
        </w:rPr>
      </w:pPr>
    </w:p>
    <w:p w14:paraId="44CDCA1D" w14:textId="77777777" w:rsidR="000B3141" w:rsidRDefault="000B3141" w:rsidP="000E6E6C">
      <w:pPr>
        <w:rPr>
          <w:rFonts w:ascii="Century Gothic" w:hAnsi="Century Gothic"/>
          <w:sz w:val="24"/>
          <w:szCs w:val="24"/>
        </w:rPr>
      </w:pPr>
    </w:p>
    <w:p w14:paraId="7AE622A6" w14:textId="77777777" w:rsidR="000B3141" w:rsidRDefault="000B3141" w:rsidP="000E6E6C">
      <w:pPr>
        <w:rPr>
          <w:rFonts w:ascii="Century Gothic" w:hAnsi="Century Gothic"/>
          <w:sz w:val="24"/>
          <w:szCs w:val="24"/>
        </w:rPr>
      </w:pPr>
    </w:p>
    <w:p w14:paraId="2792F784" w14:textId="77777777" w:rsidR="000B3141" w:rsidRDefault="000B3141" w:rsidP="000E6E6C">
      <w:pPr>
        <w:rPr>
          <w:rFonts w:ascii="Century Gothic" w:hAnsi="Century Gothic"/>
          <w:sz w:val="24"/>
          <w:szCs w:val="24"/>
        </w:rPr>
      </w:pPr>
    </w:p>
    <w:p w14:paraId="24A8A319" w14:textId="77777777" w:rsidR="000B3141" w:rsidRDefault="000B3141" w:rsidP="000E6E6C">
      <w:pPr>
        <w:rPr>
          <w:rFonts w:ascii="Century Gothic" w:hAnsi="Century Gothic"/>
          <w:sz w:val="24"/>
          <w:szCs w:val="24"/>
        </w:rPr>
      </w:pPr>
    </w:p>
    <w:p w14:paraId="4BF0E921" w14:textId="77777777" w:rsidR="000B3141" w:rsidRDefault="000B3141" w:rsidP="000E6E6C">
      <w:pPr>
        <w:rPr>
          <w:rFonts w:ascii="Century Gothic" w:hAnsi="Century Gothic"/>
          <w:sz w:val="24"/>
          <w:szCs w:val="24"/>
        </w:rPr>
      </w:pPr>
    </w:p>
    <w:p w14:paraId="6B442068" w14:textId="122F8B94" w:rsidR="000B3141" w:rsidRPr="00BD3618" w:rsidRDefault="000B3141" w:rsidP="000E6E6C">
      <w:pPr>
        <w:rPr>
          <w:rFonts w:ascii="Century Gothic" w:hAnsi="Century Gothic"/>
          <w:sz w:val="24"/>
          <w:szCs w:val="24"/>
        </w:rPr>
      </w:pPr>
      <w:r>
        <w:rPr>
          <w:rFonts w:ascii="Century Gothic" w:hAnsi="Century Gothic"/>
          <w:noProof/>
          <w:sz w:val="24"/>
          <w:szCs w:val="24"/>
        </w:rPr>
        <w:drawing>
          <wp:inline distT="0" distB="0" distL="0" distR="0" wp14:anchorId="450A70A7" wp14:editId="7E43D2E9">
            <wp:extent cx="5731510" cy="1478915"/>
            <wp:effectExtent l="0" t="0" r="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1478915"/>
                    </a:xfrm>
                    <a:prstGeom prst="rect">
                      <a:avLst/>
                    </a:prstGeom>
                  </pic:spPr>
                </pic:pic>
              </a:graphicData>
            </a:graphic>
          </wp:inline>
        </w:drawing>
      </w:r>
    </w:p>
    <w:p w14:paraId="5477264A" w14:textId="145057D6" w:rsidR="00E3398D" w:rsidRPr="00BD3618" w:rsidRDefault="0045207D" w:rsidP="0045207D">
      <w:pPr>
        <w:rPr>
          <w:rFonts w:ascii="Century Gothic" w:hAnsi="Century Gothic"/>
          <w:sz w:val="24"/>
          <w:szCs w:val="24"/>
        </w:rPr>
      </w:pPr>
      <w:r w:rsidRPr="00BD3618">
        <w:rPr>
          <w:rFonts w:ascii="Century Gothic" w:hAnsi="Century Gothic"/>
          <w:sz w:val="24"/>
          <w:szCs w:val="24"/>
        </w:rPr>
        <w:tab/>
        <w:t xml:space="preserve"> </w:t>
      </w:r>
      <w:r w:rsidRPr="00BD3618">
        <w:rPr>
          <w:rFonts w:ascii="Century Gothic" w:hAnsi="Century Gothic"/>
          <w:sz w:val="24"/>
          <w:szCs w:val="24"/>
        </w:rPr>
        <w:tab/>
      </w:r>
    </w:p>
    <w:sectPr w:rsidR="00E3398D" w:rsidRPr="00BD3618" w:rsidSect="00D52257">
      <w:headerReference w:type="default" r:id="rId19"/>
      <w:footerReference w:type="default" r:id="rId2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0E812" w14:textId="77777777" w:rsidR="00A24BBF" w:rsidRDefault="00A24BBF" w:rsidP="00D52257">
      <w:pPr>
        <w:spacing w:after="0" w:line="240" w:lineRule="auto"/>
      </w:pPr>
      <w:r>
        <w:separator/>
      </w:r>
    </w:p>
  </w:endnote>
  <w:endnote w:type="continuationSeparator" w:id="0">
    <w:p w14:paraId="05024710" w14:textId="77777777" w:rsidR="00A24BBF" w:rsidRDefault="00A24BBF" w:rsidP="00D52257">
      <w:pPr>
        <w:spacing w:after="0" w:line="240" w:lineRule="auto"/>
      </w:pPr>
      <w:r>
        <w:continuationSeparator/>
      </w:r>
    </w:p>
  </w:endnote>
  <w:endnote w:type="continuationNotice" w:id="1">
    <w:p w14:paraId="7BFA15D3" w14:textId="77777777" w:rsidR="00AC541B" w:rsidRDefault="00AC54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742953"/>
      <w:docPartObj>
        <w:docPartGallery w:val="Page Numbers (Bottom of Page)"/>
        <w:docPartUnique/>
      </w:docPartObj>
    </w:sdtPr>
    <w:sdtEndPr>
      <w:rPr>
        <w:noProof/>
      </w:rPr>
    </w:sdtEndPr>
    <w:sdtContent>
      <w:p w14:paraId="6CA14819" w14:textId="7EDB2983" w:rsidR="00D52257" w:rsidRDefault="00D522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362880" w14:textId="77777777" w:rsidR="00D52257" w:rsidRDefault="00D52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B3488" w14:textId="77777777" w:rsidR="00A24BBF" w:rsidRDefault="00A24BBF" w:rsidP="00D52257">
      <w:pPr>
        <w:spacing w:after="0" w:line="240" w:lineRule="auto"/>
      </w:pPr>
      <w:r>
        <w:separator/>
      </w:r>
    </w:p>
  </w:footnote>
  <w:footnote w:type="continuationSeparator" w:id="0">
    <w:p w14:paraId="04140921" w14:textId="77777777" w:rsidR="00A24BBF" w:rsidRDefault="00A24BBF" w:rsidP="00D52257">
      <w:pPr>
        <w:spacing w:after="0" w:line="240" w:lineRule="auto"/>
      </w:pPr>
      <w:r>
        <w:continuationSeparator/>
      </w:r>
    </w:p>
  </w:footnote>
  <w:footnote w:type="continuationNotice" w:id="1">
    <w:p w14:paraId="4FAA08E3" w14:textId="77777777" w:rsidR="00AC541B" w:rsidRDefault="00AC54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F36C1" w14:textId="36AC290C" w:rsidR="00D52257" w:rsidRDefault="00D52257" w:rsidP="00D52257">
    <w:pPr>
      <w:pStyle w:val="Header"/>
      <w:jc w:val="right"/>
    </w:pPr>
    <w:r>
      <w:rPr>
        <w:noProof/>
      </w:rPr>
      <w:drawing>
        <wp:inline distT="0" distB="0" distL="0" distR="0" wp14:anchorId="05AF9312" wp14:editId="730E3139">
          <wp:extent cx="673735" cy="146750"/>
          <wp:effectExtent l="0" t="0" r="0" b="571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7179" cy="1496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19FA"/>
    <w:multiLevelType w:val="hybridMultilevel"/>
    <w:tmpl w:val="66788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D6627"/>
    <w:multiLevelType w:val="hybridMultilevel"/>
    <w:tmpl w:val="5C42E7B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18F10E9D"/>
    <w:multiLevelType w:val="hybridMultilevel"/>
    <w:tmpl w:val="86A61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25284"/>
    <w:multiLevelType w:val="hybridMultilevel"/>
    <w:tmpl w:val="9DD0C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2E1AA8"/>
    <w:multiLevelType w:val="hybridMultilevel"/>
    <w:tmpl w:val="9900361A"/>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 w15:restartNumberingAfterBreak="0">
    <w:nsid w:val="302E09F0"/>
    <w:multiLevelType w:val="hybridMultilevel"/>
    <w:tmpl w:val="C616CB2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333D5883"/>
    <w:multiLevelType w:val="hybridMultilevel"/>
    <w:tmpl w:val="D79AD5AA"/>
    <w:lvl w:ilvl="0" w:tplc="08090001">
      <w:start w:val="1"/>
      <w:numFmt w:val="bullet"/>
      <w:lvlText w:val=""/>
      <w:lvlJc w:val="left"/>
      <w:pPr>
        <w:ind w:left="785" w:hanging="360"/>
      </w:pPr>
      <w:rPr>
        <w:rFonts w:ascii="Symbol" w:hAnsi="Symbol"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7" w15:restartNumberingAfterBreak="0">
    <w:nsid w:val="496C67C0"/>
    <w:multiLevelType w:val="hybridMultilevel"/>
    <w:tmpl w:val="1F9641D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71360125"/>
    <w:multiLevelType w:val="hybridMultilevel"/>
    <w:tmpl w:val="2368B7F4"/>
    <w:lvl w:ilvl="0" w:tplc="9F24CD74">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74B80DCF"/>
    <w:multiLevelType w:val="hybridMultilevel"/>
    <w:tmpl w:val="7F660466"/>
    <w:lvl w:ilvl="0" w:tplc="1E98F4CA">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16cid:durableId="1607039781">
    <w:abstractNumId w:val="3"/>
  </w:num>
  <w:num w:numId="2" w16cid:durableId="433669045">
    <w:abstractNumId w:val="0"/>
  </w:num>
  <w:num w:numId="3" w16cid:durableId="798841253">
    <w:abstractNumId w:val="4"/>
  </w:num>
  <w:num w:numId="4" w16cid:durableId="1617518033">
    <w:abstractNumId w:val="2"/>
  </w:num>
  <w:num w:numId="5" w16cid:durableId="690303230">
    <w:abstractNumId w:val="6"/>
  </w:num>
  <w:num w:numId="6" w16cid:durableId="2031447677">
    <w:abstractNumId w:val="8"/>
  </w:num>
  <w:num w:numId="7" w16cid:durableId="1714697291">
    <w:abstractNumId w:val="7"/>
  </w:num>
  <w:num w:numId="8" w16cid:durableId="977035200">
    <w:abstractNumId w:val="5"/>
  </w:num>
  <w:num w:numId="9" w16cid:durableId="330261292">
    <w:abstractNumId w:val="1"/>
  </w:num>
  <w:num w:numId="10" w16cid:durableId="7336237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ysDA2NbCwtDQ3NjdW0lEKTi0uzszPAykwqwUA80sKjSwAAAA="/>
  </w:docVars>
  <w:rsids>
    <w:rsidRoot w:val="0045207D"/>
    <w:rsid w:val="000B3141"/>
    <w:rsid w:val="000E6E6C"/>
    <w:rsid w:val="000F6E0B"/>
    <w:rsid w:val="00107AE5"/>
    <w:rsid w:val="00175B3E"/>
    <w:rsid w:val="001B044C"/>
    <w:rsid w:val="001C173F"/>
    <w:rsid w:val="001C53A3"/>
    <w:rsid w:val="001C585D"/>
    <w:rsid w:val="001E702A"/>
    <w:rsid w:val="0021020E"/>
    <w:rsid w:val="002304BE"/>
    <w:rsid w:val="002E7E22"/>
    <w:rsid w:val="003229FA"/>
    <w:rsid w:val="0034048E"/>
    <w:rsid w:val="003C6D46"/>
    <w:rsid w:val="003C7D5B"/>
    <w:rsid w:val="004021CD"/>
    <w:rsid w:val="00430C65"/>
    <w:rsid w:val="0045207D"/>
    <w:rsid w:val="00466770"/>
    <w:rsid w:val="00477122"/>
    <w:rsid w:val="004C499B"/>
    <w:rsid w:val="004D4757"/>
    <w:rsid w:val="00562B8D"/>
    <w:rsid w:val="005774C0"/>
    <w:rsid w:val="0058552C"/>
    <w:rsid w:val="005A048A"/>
    <w:rsid w:val="005E2E01"/>
    <w:rsid w:val="005E76BF"/>
    <w:rsid w:val="00657EF8"/>
    <w:rsid w:val="006659D7"/>
    <w:rsid w:val="00667E1D"/>
    <w:rsid w:val="00693941"/>
    <w:rsid w:val="006E685D"/>
    <w:rsid w:val="00730081"/>
    <w:rsid w:val="00736E7C"/>
    <w:rsid w:val="007668EB"/>
    <w:rsid w:val="0077687A"/>
    <w:rsid w:val="008040E5"/>
    <w:rsid w:val="0081749C"/>
    <w:rsid w:val="008867D5"/>
    <w:rsid w:val="008B0019"/>
    <w:rsid w:val="008D5D6B"/>
    <w:rsid w:val="009240E7"/>
    <w:rsid w:val="00934162"/>
    <w:rsid w:val="00943373"/>
    <w:rsid w:val="009A026B"/>
    <w:rsid w:val="009C37E3"/>
    <w:rsid w:val="009C5D5F"/>
    <w:rsid w:val="00A1589D"/>
    <w:rsid w:val="00A24BBF"/>
    <w:rsid w:val="00A54AFC"/>
    <w:rsid w:val="00A86A34"/>
    <w:rsid w:val="00AC541B"/>
    <w:rsid w:val="00B2772D"/>
    <w:rsid w:val="00B34875"/>
    <w:rsid w:val="00BC7DEB"/>
    <w:rsid w:val="00BD3618"/>
    <w:rsid w:val="00C064A4"/>
    <w:rsid w:val="00C87E61"/>
    <w:rsid w:val="00CB6097"/>
    <w:rsid w:val="00CD4F94"/>
    <w:rsid w:val="00D52257"/>
    <w:rsid w:val="00D614D9"/>
    <w:rsid w:val="00D93BE5"/>
    <w:rsid w:val="00DA1C3D"/>
    <w:rsid w:val="00DC1980"/>
    <w:rsid w:val="00DC44D3"/>
    <w:rsid w:val="00DC63FD"/>
    <w:rsid w:val="00E3398D"/>
    <w:rsid w:val="00E437FB"/>
    <w:rsid w:val="00E67F83"/>
    <w:rsid w:val="00E803BA"/>
    <w:rsid w:val="00ED7AAB"/>
    <w:rsid w:val="00F11BE6"/>
    <w:rsid w:val="00F34C39"/>
    <w:rsid w:val="00F52A01"/>
    <w:rsid w:val="00F544C0"/>
    <w:rsid w:val="00FD6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7C8DD"/>
  <w15:chartTrackingRefBased/>
  <w15:docId w15:val="{6914F880-1548-4AD6-8EAF-91AA8FB65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2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257"/>
  </w:style>
  <w:style w:type="paragraph" w:styleId="Footer">
    <w:name w:val="footer"/>
    <w:basedOn w:val="Normal"/>
    <w:link w:val="FooterChar"/>
    <w:uiPriority w:val="99"/>
    <w:unhideWhenUsed/>
    <w:rsid w:val="00D522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257"/>
  </w:style>
  <w:style w:type="paragraph" w:styleId="ListParagraph">
    <w:name w:val="List Paragraph"/>
    <w:basedOn w:val="Normal"/>
    <w:uiPriority w:val="34"/>
    <w:qFormat/>
    <w:rsid w:val="009C5D5F"/>
    <w:pPr>
      <w:ind w:left="720"/>
      <w:contextualSpacing/>
    </w:pPr>
  </w:style>
  <w:style w:type="paragraph" w:customStyle="1" w:styleId="ColorfulList-Accent11">
    <w:name w:val="Colorful List - Accent 11"/>
    <w:basedOn w:val="Normal"/>
    <w:autoRedefine/>
    <w:uiPriority w:val="34"/>
    <w:qFormat/>
    <w:rsid w:val="0021020E"/>
    <w:pPr>
      <w:numPr>
        <w:numId w:val="6"/>
      </w:numPr>
      <w:spacing w:before="120" w:after="120" w:line="240" w:lineRule="auto"/>
    </w:pPr>
    <w:rPr>
      <w:rFonts w:ascii="Arial" w:eastAsia="Times New Roman" w:hAnsi="Arial" w:cs="Times New Roman"/>
      <w:sz w:val="20"/>
      <w:szCs w:val="20"/>
    </w:rPr>
  </w:style>
  <w:style w:type="paragraph" w:customStyle="1" w:styleId="Text">
    <w:name w:val="Text"/>
    <w:basedOn w:val="BodyText"/>
    <w:link w:val="TextChar"/>
    <w:qFormat/>
    <w:rsid w:val="0021020E"/>
    <w:pPr>
      <w:spacing w:line="240" w:lineRule="auto"/>
    </w:pPr>
    <w:rPr>
      <w:rFonts w:ascii="Arial" w:eastAsia="MS Mincho" w:hAnsi="Arial" w:cs="Arial"/>
      <w:sz w:val="20"/>
      <w:szCs w:val="20"/>
      <w:lang w:val="en-US"/>
    </w:rPr>
  </w:style>
  <w:style w:type="character" w:customStyle="1" w:styleId="TextChar">
    <w:name w:val="Text Char"/>
    <w:link w:val="Text"/>
    <w:rsid w:val="0021020E"/>
    <w:rPr>
      <w:rFonts w:ascii="Arial" w:eastAsia="MS Mincho" w:hAnsi="Arial" w:cs="Arial"/>
      <w:sz w:val="20"/>
      <w:szCs w:val="20"/>
      <w:lang w:val="en-US"/>
    </w:rPr>
  </w:style>
  <w:style w:type="paragraph" w:customStyle="1" w:styleId="TableHeading">
    <w:name w:val="TableHeading"/>
    <w:basedOn w:val="Text"/>
    <w:link w:val="TableHeadingChar"/>
    <w:qFormat/>
    <w:rsid w:val="0021020E"/>
    <w:pPr>
      <w:jc w:val="center"/>
    </w:pPr>
    <w:rPr>
      <w:b/>
      <w:color w:val="FFFFFF"/>
    </w:rPr>
  </w:style>
  <w:style w:type="character" w:customStyle="1" w:styleId="TableHeadingChar">
    <w:name w:val="TableHeading Char"/>
    <w:link w:val="TableHeading"/>
    <w:rsid w:val="0021020E"/>
    <w:rPr>
      <w:rFonts w:ascii="Arial" w:eastAsia="MS Mincho" w:hAnsi="Arial" w:cs="Arial"/>
      <w:b/>
      <w:color w:val="FFFFFF"/>
      <w:sz w:val="20"/>
      <w:szCs w:val="20"/>
      <w:lang w:val="en-US"/>
    </w:rPr>
  </w:style>
  <w:style w:type="paragraph" w:styleId="BodyText">
    <w:name w:val="Body Text"/>
    <w:basedOn w:val="Normal"/>
    <w:link w:val="BodyTextChar"/>
    <w:uiPriority w:val="99"/>
    <w:semiHidden/>
    <w:unhideWhenUsed/>
    <w:rsid w:val="0021020E"/>
    <w:pPr>
      <w:spacing w:after="120"/>
    </w:pPr>
  </w:style>
  <w:style w:type="character" w:customStyle="1" w:styleId="BodyTextChar">
    <w:name w:val="Body Text Char"/>
    <w:basedOn w:val="DefaultParagraphFont"/>
    <w:link w:val="BodyText"/>
    <w:uiPriority w:val="99"/>
    <w:semiHidden/>
    <w:rsid w:val="0021020E"/>
  </w:style>
  <w:style w:type="character" w:styleId="Hyperlink">
    <w:name w:val="Hyperlink"/>
    <w:basedOn w:val="DefaultParagraphFont"/>
    <w:uiPriority w:val="99"/>
    <w:unhideWhenUsed/>
    <w:rsid w:val="000B3141"/>
    <w:rPr>
      <w:color w:val="0563C1" w:themeColor="hyperlink"/>
      <w:u w:val="single"/>
    </w:rPr>
  </w:style>
  <w:style w:type="character" w:styleId="UnresolvedMention">
    <w:name w:val="Unresolved Mention"/>
    <w:basedOn w:val="DefaultParagraphFont"/>
    <w:uiPriority w:val="99"/>
    <w:semiHidden/>
    <w:unhideWhenUsed/>
    <w:rsid w:val="000B3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hyperlink" Target="mailto:vacancies@wa.thrive.ac"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image" Target="media/image6.jp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f84996-eb4f-45f0-9fa4-1efb229fcbbd">
      <Terms xmlns="http://schemas.microsoft.com/office/infopath/2007/PartnerControls"/>
    </lcf76f155ced4ddcb4097134ff3c332f>
    <TaxCatchAll xmlns="d560b3a4-f571-4273-8af8-22d1d93082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4F6004E6DEAC46B9B4A3FA114D23C8" ma:contentTypeVersion="16" ma:contentTypeDescription="Create a new document." ma:contentTypeScope="" ma:versionID="9c9660dba988b51cb18bb3a66c626d0b">
  <xsd:schema xmlns:xsd="http://www.w3.org/2001/XMLSchema" xmlns:xs="http://www.w3.org/2001/XMLSchema" xmlns:p="http://schemas.microsoft.com/office/2006/metadata/properties" xmlns:ns2="e2f84996-eb4f-45f0-9fa4-1efb229fcbbd" xmlns:ns3="d560b3a4-f571-4273-8af8-22d1d930822e" targetNamespace="http://schemas.microsoft.com/office/2006/metadata/properties" ma:root="true" ma:fieldsID="618fa872897579393c64272f5d62bb8f" ns2:_="" ns3:_="">
    <xsd:import namespace="e2f84996-eb4f-45f0-9fa4-1efb229fcbbd"/>
    <xsd:import namespace="d560b3a4-f571-4273-8af8-22d1d93082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84996-eb4f-45f0-9fa4-1efb229fc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fc04c5-ff63-4b02-a343-de16f016178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60b3a4-f571-4273-8af8-22d1d930822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ffe644-4afa-454e-8003-bba965c3d6c9}" ma:internalName="TaxCatchAll" ma:showField="CatchAllData" ma:web="d560b3a4-f571-4273-8af8-22d1d93082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DC4125-3C8A-4E86-B0AC-04149798EF04}">
  <ds:schemaRefs>
    <ds:schemaRef ds:uri="http://schemas.microsoft.com/sharepoint/v3/contenttype/forms"/>
  </ds:schemaRefs>
</ds:datastoreItem>
</file>

<file path=customXml/itemProps2.xml><?xml version="1.0" encoding="utf-8"?>
<ds:datastoreItem xmlns:ds="http://schemas.openxmlformats.org/officeDocument/2006/customXml" ds:itemID="{B7BCA970-69F3-4D9A-91AA-A291E805C582}">
  <ds:schemaRefs>
    <ds:schemaRef ds:uri="http://schemas.microsoft.com/office/2006/metadata/properties"/>
    <ds:schemaRef ds:uri="http://schemas.microsoft.com/office/infopath/2007/PartnerControls"/>
    <ds:schemaRef ds:uri="e2f84996-eb4f-45f0-9fa4-1efb229fcbbd"/>
    <ds:schemaRef ds:uri="d560b3a4-f571-4273-8af8-22d1d930822e"/>
  </ds:schemaRefs>
</ds:datastoreItem>
</file>

<file path=customXml/itemProps3.xml><?xml version="1.0" encoding="utf-8"?>
<ds:datastoreItem xmlns:ds="http://schemas.openxmlformats.org/officeDocument/2006/customXml" ds:itemID="{F7EABAA3-2959-4CC3-B6E0-6278844E63E8}"/>
</file>

<file path=docProps/app.xml><?xml version="1.0" encoding="utf-8"?>
<Properties xmlns="http://schemas.openxmlformats.org/officeDocument/2006/extended-properties" xmlns:vt="http://schemas.openxmlformats.org/officeDocument/2006/docPropsVTypes">
  <Template>Normal</Template>
  <TotalTime>0</TotalTime>
  <Pages>12</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Hostead</dc:creator>
  <cp:keywords/>
  <dc:description/>
  <cp:lastModifiedBy>Paul Hostead</cp:lastModifiedBy>
  <cp:revision>2</cp:revision>
  <dcterms:created xsi:type="dcterms:W3CDTF">2023-04-19T16:19:00Z</dcterms:created>
  <dcterms:modified xsi:type="dcterms:W3CDTF">2023-04-19T16:19:00Z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0x0101002E4F6004E6DEAC46B9B4A3FA114D23C8</vt:lpwstr>
  </property>
  <property fmtid="{D5CDD505-2E9C-101B-9397-08002B2CF9AE}" pid="3" name="MediaServiceImageTags">
    <vt:lpwstr/>
  </property>
</Properties>
</file>